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87AB8" w14:textId="0BBE6EEB" w:rsidR="00C57D5C" w:rsidRPr="00E75075" w:rsidRDefault="00E75075" w:rsidP="00E75075">
      <w:pPr>
        <w:spacing w:after="0"/>
        <w:rPr>
          <w:b/>
          <w:bCs/>
          <w:sz w:val="24"/>
          <w:szCs w:val="24"/>
        </w:rPr>
      </w:pPr>
      <w:r w:rsidRPr="00E75075">
        <w:rPr>
          <w:b/>
          <w:bCs/>
          <w:sz w:val="24"/>
          <w:szCs w:val="24"/>
        </w:rPr>
        <w:t xml:space="preserve">Questions on Lockwood, </w:t>
      </w:r>
      <w:r w:rsidRPr="00E75075">
        <w:rPr>
          <w:b/>
          <w:bCs/>
          <w:i/>
          <w:iCs/>
          <w:sz w:val="24"/>
          <w:szCs w:val="24"/>
        </w:rPr>
        <w:t>The Unholy Trinity</w:t>
      </w:r>
      <w:r w:rsidRPr="00E75075">
        <w:rPr>
          <w:b/>
          <w:bCs/>
          <w:sz w:val="24"/>
          <w:szCs w:val="24"/>
        </w:rPr>
        <w:t>, Introduction and Chapter 1 (pp. 1-20)</w:t>
      </w:r>
    </w:p>
    <w:p w14:paraId="23B1E14C" w14:textId="7A1CF5BA" w:rsidR="00E75075" w:rsidRDefault="00E75075" w:rsidP="00E75075">
      <w:pPr>
        <w:spacing w:after="0"/>
        <w:rPr>
          <w:sz w:val="24"/>
          <w:szCs w:val="24"/>
        </w:rPr>
      </w:pPr>
    </w:p>
    <w:p w14:paraId="440BC799" w14:textId="5D83B56B" w:rsidR="00E75075" w:rsidRDefault="00E75075" w:rsidP="00E75075">
      <w:pPr>
        <w:pStyle w:val="ListParagraph"/>
        <w:numPr>
          <w:ilvl w:val="0"/>
          <w:numId w:val="1"/>
        </w:numPr>
        <w:spacing w:after="0"/>
        <w:rPr>
          <w:sz w:val="24"/>
          <w:szCs w:val="24"/>
        </w:rPr>
      </w:pPr>
      <w:r>
        <w:rPr>
          <w:sz w:val="24"/>
          <w:szCs w:val="24"/>
        </w:rPr>
        <w:t>In what ways do not only hearers but also proclaimers of the Gospel forget that idolatry is at the heart of all sin?</w:t>
      </w:r>
    </w:p>
    <w:p w14:paraId="20D3AA88" w14:textId="2643D559" w:rsidR="00CE4E02" w:rsidRDefault="00CE4E02" w:rsidP="00CE4E02">
      <w:pPr>
        <w:spacing w:after="0"/>
        <w:rPr>
          <w:sz w:val="24"/>
          <w:szCs w:val="24"/>
        </w:rPr>
      </w:pPr>
    </w:p>
    <w:p w14:paraId="135C6FC2" w14:textId="77777777" w:rsidR="00CE4E02" w:rsidRPr="00CE4E02" w:rsidRDefault="00CE4E02" w:rsidP="00CE4E02">
      <w:pPr>
        <w:spacing w:after="0"/>
        <w:rPr>
          <w:sz w:val="24"/>
          <w:szCs w:val="24"/>
        </w:rPr>
      </w:pPr>
    </w:p>
    <w:p w14:paraId="1CDB93C7" w14:textId="4E4CFB1F" w:rsidR="00E75075" w:rsidRDefault="00E75075" w:rsidP="00E75075">
      <w:pPr>
        <w:pStyle w:val="ListParagraph"/>
        <w:numPr>
          <w:ilvl w:val="0"/>
          <w:numId w:val="1"/>
        </w:numPr>
        <w:spacing w:after="0"/>
        <w:rPr>
          <w:sz w:val="24"/>
          <w:szCs w:val="24"/>
        </w:rPr>
      </w:pPr>
      <w:r>
        <w:rPr>
          <w:sz w:val="24"/>
          <w:szCs w:val="24"/>
        </w:rPr>
        <w:t>“. . . the existing gods of a culture matter when it comes to evangelism” (p. 3) Why?</w:t>
      </w:r>
    </w:p>
    <w:p w14:paraId="7A4AC074" w14:textId="5C381056" w:rsidR="00CE4E02" w:rsidRDefault="00CE4E02" w:rsidP="00CE4E02">
      <w:pPr>
        <w:spacing w:after="0"/>
        <w:rPr>
          <w:sz w:val="24"/>
          <w:szCs w:val="24"/>
        </w:rPr>
      </w:pPr>
    </w:p>
    <w:p w14:paraId="6DD7892F" w14:textId="77777777" w:rsidR="00CE4E02" w:rsidRPr="00CE4E02" w:rsidRDefault="00CE4E02" w:rsidP="00CE4E02">
      <w:pPr>
        <w:spacing w:after="0"/>
        <w:rPr>
          <w:sz w:val="24"/>
          <w:szCs w:val="24"/>
        </w:rPr>
      </w:pPr>
    </w:p>
    <w:p w14:paraId="3755DDB2" w14:textId="370A7433" w:rsidR="00CE4E02" w:rsidRDefault="00CE4E02" w:rsidP="00CE4E02">
      <w:pPr>
        <w:pStyle w:val="ListParagraph"/>
        <w:numPr>
          <w:ilvl w:val="0"/>
          <w:numId w:val="1"/>
        </w:numPr>
        <w:spacing w:after="0"/>
        <w:rPr>
          <w:sz w:val="24"/>
          <w:szCs w:val="24"/>
        </w:rPr>
      </w:pPr>
      <w:r>
        <w:rPr>
          <w:sz w:val="24"/>
          <w:szCs w:val="24"/>
        </w:rPr>
        <w:t>Why is idolatry overlooked as a tool to analyze the sin of our culture?</w:t>
      </w:r>
    </w:p>
    <w:p w14:paraId="2718A451" w14:textId="00B6B708" w:rsidR="00CE4E02" w:rsidRDefault="00CE4E02" w:rsidP="00CE4E02">
      <w:pPr>
        <w:spacing w:after="0"/>
        <w:rPr>
          <w:sz w:val="24"/>
          <w:szCs w:val="24"/>
        </w:rPr>
      </w:pPr>
    </w:p>
    <w:p w14:paraId="7C985132" w14:textId="77777777" w:rsidR="00CE4E02" w:rsidRPr="00CE4E02" w:rsidRDefault="00CE4E02" w:rsidP="00CE4E02">
      <w:pPr>
        <w:spacing w:after="0"/>
        <w:rPr>
          <w:sz w:val="24"/>
          <w:szCs w:val="24"/>
        </w:rPr>
      </w:pPr>
    </w:p>
    <w:p w14:paraId="39A0261C" w14:textId="77777777" w:rsidR="00CE4E02" w:rsidRDefault="00CE4E02" w:rsidP="00CE4E02">
      <w:pPr>
        <w:pStyle w:val="ListParagraph"/>
        <w:numPr>
          <w:ilvl w:val="0"/>
          <w:numId w:val="1"/>
        </w:numPr>
        <w:spacing w:after="0"/>
        <w:rPr>
          <w:sz w:val="24"/>
          <w:szCs w:val="24"/>
        </w:rPr>
      </w:pPr>
      <w:r>
        <w:rPr>
          <w:sz w:val="24"/>
          <w:szCs w:val="24"/>
        </w:rPr>
        <w:t>What are the goals of Lockwood’s book?</w:t>
      </w:r>
    </w:p>
    <w:p w14:paraId="60AEFEA8" w14:textId="7A6FDA35" w:rsidR="00CE4E02" w:rsidRDefault="00CE4E02" w:rsidP="00CE4E02">
      <w:pPr>
        <w:spacing w:after="0"/>
        <w:rPr>
          <w:sz w:val="24"/>
          <w:szCs w:val="24"/>
        </w:rPr>
      </w:pPr>
    </w:p>
    <w:p w14:paraId="30130FFA" w14:textId="77777777" w:rsidR="00CE4E02" w:rsidRPr="00CE4E02" w:rsidRDefault="00CE4E02" w:rsidP="00CE4E02">
      <w:pPr>
        <w:spacing w:after="0"/>
        <w:rPr>
          <w:sz w:val="24"/>
          <w:szCs w:val="24"/>
        </w:rPr>
      </w:pPr>
    </w:p>
    <w:p w14:paraId="31FB925C" w14:textId="09484E7F" w:rsidR="00CE4E02" w:rsidRDefault="00CE4E02" w:rsidP="00CE4E02">
      <w:pPr>
        <w:pStyle w:val="ListParagraph"/>
        <w:numPr>
          <w:ilvl w:val="0"/>
          <w:numId w:val="1"/>
        </w:numPr>
        <w:spacing w:after="0"/>
        <w:rPr>
          <w:sz w:val="24"/>
          <w:szCs w:val="24"/>
        </w:rPr>
      </w:pPr>
      <w:r>
        <w:rPr>
          <w:sz w:val="24"/>
          <w:szCs w:val="24"/>
        </w:rPr>
        <w:t>Lockwood writes that “everyone with a sin problem has a deeper idolatry problem” (p. 14). Explain.</w:t>
      </w:r>
    </w:p>
    <w:p w14:paraId="35F80E18" w14:textId="6658B2E0" w:rsidR="00CE4E02" w:rsidRDefault="00CE4E02" w:rsidP="00CE4E02">
      <w:pPr>
        <w:spacing w:after="0"/>
        <w:rPr>
          <w:sz w:val="24"/>
          <w:szCs w:val="24"/>
        </w:rPr>
      </w:pPr>
    </w:p>
    <w:p w14:paraId="73D31908" w14:textId="77777777" w:rsidR="00CE4E02" w:rsidRPr="00CE4E02" w:rsidRDefault="00CE4E02" w:rsidP="00CE4E02">
      <w:pPr>
        <w:spacing w:after="0"/>
        <w:rPr>
          <w:sz w:val="24"/>
          <w:szCs w:val="24"/>
        </w:rPr>
      </w:pPr>
    </w:p>
    <w:p w14:paraId="36D5171C" w14:textId="77777777" w:rsidR="00CE4E02" w:rsidRDefault="00CE4E02" w:rsidP="00CE4E02">
      <w:pPr>
        <w:pStyle w:val="ListParagraph"/>
        <w:numPr>
          <w:ilvl w:val="0"/>
          <w:numId w:val="1"/>
        </w:numPr>
        <w:spacing w:after="0"/>
        <w:rPr>
          <w:sz w:val="24"/>
          <w:szCs w:val="24"/>
        </w:rPr>
      </w:pPr>
      <w:r>
        <w:rPr>
          <w:sz w:val="24"/>
          <w:szCs w:val="24"/>
        </w:rPr>
        <w:t>Lockwood writes that “a strong case can be made that the First Commandment and how we relate to it is the number one theme in Scripture” (p. 15). What do you think?</w:t>
      </w:r>
    </w:p>
    <w:p w14:paraId="27E44D76" w14:textId="04744A10" w:rsidR="00CE4E02" w:rsidRDefault="00CE4E02" w:rsidP="00CE4E02">
      <w:pPr>
        <w:pStyle w:val="ListParagraph"/>
        <w:spacing w:after="0"/>
        <w:rPr>
          <w:sz w:val="24"/>
          <w:szCs w:val="24"/>
        </w:rPr>
      </w:pPr>
    </w:p>
    <w:p w14:paraId="7C49E88E" w14:textId="77777777" w:rsidR="00CE4E02" w:rsidRPr="0000704F" w:rsidRDefault="00CE4E02" w:rsidP="00CE4E02">
      <w:pPr>
        <w:pStyle w:val="ListParagraph"/>
        <w:spacing w:after="0"/>
        <w:rPr>
          <w:sz w:val="24"/>
          <w:szCs w:val="24"/>
        </w:rPr>
      </w:pPr>
    </w:p>
    <w:p w14:paraId="7C7C7BDC" w14:textId="4C2DF5E1" w:rsidR="00CE4E02" w:rsidRDefault="00CE4E02" w:rsidP="00CE4E02">
      <w:pPr>
        <w:pStyle w:val="ListParagraph"/>
        <w:numPr>
          <w:ilvl w:val="0"/>
          <w:numId w:val="1"/>
        </w:numPr>
        <w:spacing w:after="0"/>
        <w:rPr>
          <w:sz w:val="24"/>
          <w:szCs w:val="24"/>
        </w:rPr>
      </w:pPr>
      <w:r>
        <w:rPr>
          <w:sz w:val="24"/>
          <w:szCs w:val="24"/>
        </w:rPr>
        <w:t>Lockwood argues that Isaiah 6 is a fulfillment of Psalms 115 and 135 (p. 16). Do you agree?</w:t>
      </w:r>
    </w:p>
    <w:p w14:paraId="1A3E8E02" w14:textId="3A6B77E3" w:rsidR="00CE4E02" w:rsidRDefault="00CE4E02" w:rsidP="00CE4E02">
      <w:pPr>
        <w:spacing w:after="0"/>
        <w:rPr>
          <w:sz w:val="24"/>
          <w:szCs w:val="24"/>
        </w:rPr>
      </w:pPr>
    </w:p>
    <w:p w14:paraId="47E3134F" w14:textId="77777777" w:rsidR="00CE4E02" w:rsidRPr="00CE4E02" w:rsidRDefault="00CE4E02" w:rsidP="00CE4E02">
      <w:pPr>
        <w:spacing w:after="0"/>
        <w:rPr>
          <w:sz w:val="24"/>
          <w:szCs w:val="24"/>
        </w:rPr>
      </w:pPr>
    </w:p>
    <w:p w14:paraId="4EA89883" w14:textId="77777777" w:rsidR="00CE4E02" w:rsidRDefault="00CE4E02" w:rsidP="00CE4E02">
      <w:pPr>
        <w:pStyle w:val="ListParagraph"/>
        <w:numPr>
          <w:ilvl w:val="0"/>
          <w:numId w:val="1"/>
        </w:numPr>
        <w:spacing w:after="0"/>
        <w:rPr>
          <w:sz w:val="24"/>
          <w:szCs w:val="24"/>
        </w:rPr>
      </w:pPr>
      <w:r>
        <w:rPr>
          <w:sz w:val="24"/>
          <w:szCs w:val="24"/>
        </w:rPr>
        <w:t xml:space="preserve">How did Luther depict God as Giver in his </w:t>
      </w:r>
      <w:r w:rsidRPr="001D4832">
        <w:rPr>
          <w:i/>
          <w:iCs/>
          <w:sz w:val="24"/>
          <w:szCs w:val="24"/>
        </w:rPr>
        <w:t>Great Confession</w:t>
      </w:r>
      <w:r>
        <w:rPr>
          <w:sz w:val="24"/>
          <w:szCs w:val="24"/>
        </w:rPr>
        <w:t xml:space="preserve"> of 1528? (quoted on p. 18)</w:t>
      </w:r>
    </w:p>
    <w:p w14:paraId="34EFC184" w14:textId="6D68A15A" w:rsidR="00CE4E02" w:rsidRDefault="00CE4E02" w:rsidP="00CE4E02">
      <w:pPr>
        <w:spacing w:after="0"/>
        <w:ind w:left="360"/>
        <w:rPr>
          <w:sz w:val="24"/>
          <w:szCs w:val="24"/>
        </w:rPr>
      </w:pPr>
    </w:p>
    <w:p w14:paraId="6202E9DC" w14:textId="77777777" w:rsidR="00CE4E02" w:rsidRPr="0000704F" w:rsidRDefault="00CE4E02" w:rsidP="00CE4E02">
      <w:pPr>
        <w:spacing w:after="0"/>
        <w:ind w:left="360"/>
        <w:rPr>
          <w:sz w:val="24"/>
          <w:szCs w:val="24"/>
        </w:rPr>
      </w:pPr>
    </w:p>
    <w:p w14:paraId="6CDFBC51" w14:textId="77777777" w:rsidR="00CE4E02" w:rsidRDefault="00CE4E02" w:rsidP="00CE4E02">
      <w:pPr>
        <w:pStyle w:val="ListParagraph"/>
        <w:numPr>
          <w:ilvl w:val="0"/>
          <w:numId w:val="1"/>
        </w:numPr>
        <w:spacing w:after="0"/>
        <w:rPr>
          <w:sz w:val="24"/>
          <w:szCs w:val="24"/>
        </w:rPr>
      </w:pPr>
      <w:r>
        <w:rPr>
          <w:sz w:val="24"/>
          <w:szCs w:val="24"/>
        </w:rPr>
        <w:t xml:space="preserve">Luther’s </w:t>
      </w:r>
      <w:r w:rsidRPr="001D4832">
        <w:rPr>
          <w:i/>
          <w:iCs/>
          <w:sz w:val="24"/>
          <w:szCs w:val="24"/>
        </w:rPr>
        <w:t>Disputation on Man</w:t>
      </w:r>
      <w:r>
        <w:rPr>
          <w:sz w:val="24"/>
          <w:szCs w:val="24"/>
        </w:rPr>
        <w:t xml:space="preserve"> says that “a human being is to be justified by faith” (quoted on p. 19). What does this have to do with the present discussion of idolatry?</w:t>
      </w:r>
    </w:p>
    <w:p w14:paraId="68455D18" w14:textId="24D299FB" w:rsidR="00CE4E02" w:rsidRDefault="00CE4E02" w:rsidP="00CE4E02">
      <w:pPr>
        <w:spacing w:after="0"/>
        <w:rPr>
          <w:sz w:val="24"/>
          <w:szCs w:val="24"/>
        </w:rPr>
      </w:pPr>
    </w:p>
    <w:p w14:paraId="3E69EBBB" w14:textId="77777777" w:rsidR="00CE4E02" w:rsidRPr="00CE4E02" w:rsidRDefault="00CE4E02" w:rsidP="00CE4E02">
      <w:pPr>
        <w:spacing w:after="0"/>
        <w:rPr>
          <w:sz w:val="24"/>
          <w:szCs w:val="24"/>
        </w:rPr>
      </w:pPr>
    </w:p>
    <w:p w14:paraId="1C1816BF" w14:textId="74D9F2D2" w:rsidR="00CE4E02" w:rsidRPr="00E75075" w:rsidRDefault="00CE4E02" w:rsidP="00CE4E02">
      <w:pPr>
        <w:pStyle w:val="ListParagraph"/>
        <w:numPr>
          <w:ilvl w:val="0"/>
          <w:numId w:val="1"/>
        </w:numPr>
        <w:spacing w:after="0"/>
        <w:rPr>
          <w:sz w:val="24"/>
          <w:szCs w:val="24"/>
        </w:rPr>
      </w:pPr>
      <w:r>
        <w:rPr>
          <w:sz w:val="24"/>
          <w:szCs w:val="24"/>
        </w:rPr>
        <w:t>Do you agree that people are invited to join the church without renouncing their idols? What might be done about this?</w:t>
      </w:r>
    </w:p>
    <w:p w14:paraId="4F7E04C5" w14:textId="77777777" w:rsidR="00E75075" w:rsidRPr="00E75075" w:rsidRDefault="00E75075" w:rsidP="00CE4E02">
      <w:pPr>
        <w:pStyle w:val="ListParagraph"/>
        <w:spacing w:after="0"/>
        <w:ind w:left="360"/>
        <w:rPr>
          <w:sz w:val="24"/>
          <w:szCs w:val="24"/>
        </w:rPr>
      </w:pPr>
    </w:p>
    <w:sectPr w:rsidR="00E75075" w:rsidRPr="00E75075" w:rsidSect="00E75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2F54"/>
    <w:multiLevelType w:val="hybridMultilevel"/>
    <w:tmpl w:val="B60C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45D6B"/>
    <w:multiLevelType w:val="hybridMultilevel"/>
    <w:tmpl w:val="2EA4A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055F7C"/>
    <w:multiLevelType w:val="hybridMultilevel"/>
    <w:tmpl w:val="D34C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42977"/>
    <w:multiLevelType w:val="hybridMultilevel"/>
    <w:tmpl w:val="D15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026E3"/>
    <w:multiLevelType w:val="hybridMultilevel"/>
    <w:tmpl w:val="2C16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B2C11"/>
    <w:multiLevelType w:val="hybridMultilevel"/>
    <w:tmpl w:val="A11C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B1"/>
    <w:rsid w:val="00A93FB1"/>
    <w:rsid w:val="00C57D5C"/>
    <w:rsid w:val="00CE4E02"/>
    <w:rsid w:val="00E7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1028"/>
  <w15:chartTrackingRefBased/>
  <w15:docId w15:val="{1FCA0263-1E43-4DF3-8482-F383F074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Schurb</dc:creator>
  <cp:keywords/>
  <dc:description/>
  <cp:lastModifiedBy>Ken Schurb</cp:lastModifiedBy>
  <cp:revision>3</cp:revision>
  <dcterms:created xsi:type="dcterms:W3CDTF">2020-12-22T16:25:00Z</dcterms:created>
  <dcterms:modified xsi:type="dcterms:W3CDTF">2020-12-22T17:29:00Z</dcterms:modified>
</cp:coreProperties>
</file>