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CBC" w14:textId="12AF2FAF" w:rsidR="002501BC" w:rsidRPr="00A00E56" w:rsidRDefault="000B4204" w:rsidP="00F67AA4">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61258E85" w:rsidR="00FF15E2" w:rsidRPr="004B793C" w:rsidRDefault="005905B8">
                            <w:pPr>
                              <w:rPr>
                                <w:color w:val="000000" w:themeColor="text1"/>
                                <w:sz w:val="21"/>
                                <w:szCs w:val="21"/>
                              </w:rPr>
                            </w:pPr>
                            <w:r>
                              <w:rPr>
                                <w:color w:val="000000" w:themeColor="text1"/>
                                <w:sz w:val="21"/>
                                <w:szCs w:val="21"/>
                              </w:rPr>
                              <w:t xml:space="preserve">December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61258E85" w:rsidR="00FF15E2" w:rsidRPr="004B793C" w:rsidRDefault="005905B8">
                      <w:pPr>
                        <w:rPr>
                          <w:color w:val="000000" w:themeColor="text1"/>
                          <w:sz w:val="21"/>
                          <w:szCs w:val="21"/>
                        </w:rPr>
                      </w:pPr>
                      <w:r>
                        <w:rPr>
                          <w:color w:val="000000" w:themeColor="text1"/>
                          <w:sz w:val="21"/>
                          <w:szCs w:val="21"/>
                        </w:rPr>
                        <w:t xml:space="preserve">December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2C9FCA21" w14:textId="77777777" w:rsidR="0020793F" w:rsidRDefault="0020793F" w:rsidP="009F7655">
      <w:pPr>
        <w:jc w:val="center"/>
        <w:divId w:val="418673693"/>
        <w:rPr>
          <w:rFonts w:ascii="Arial" w:hAnsi="Arial" w:cs="Arial"/>
          <w:b/>
          <w:bCs/>
          <w:sz w:val="18"/>
          <w:szCs w:val="18"/>
        </w:rPr>
      </w:pPr>
    </w:p>
    <w:p w14:paraId="40DE0924" w14:textId="2D443486" w:rsidR="009F7655" w:rsidRPr="0020793F" w:rsidRDefault="009F7655" w:rsidP="009F7655">
      <w:pPr>
        <w:jc w:val="center"/>
        <w:divId w:val="418673693"/>
        <w:rPr>
          <w:rFonts w:ascii="Arial" w:hAnsi="Arial" w:cs="Arial"/>
          <w:b/>
          <w:bCs/>
          <w:i/>
          <w:iCs/>
          <w:sz w:val="18"/>
          <w:szCs w:val="18"/>
        </w:rPr>
      </w:pPr>
      <w:r w:rsidRPr="0020793F">
        <w:rPr>
          <w:rFonts w:ascii="Arial" w:hAnsi="Arial" w:cs="Arial"/>
          <w:b/>
          <w:bCs/>
          <w:i/>
          <w:iCs/>
          <w:sz w:val="18"/>
          <w:szCs w:val="18"/>
        </w:rPr>
        <w:t>He Has/Is/Will Come</w:t>
      </w:r>
    </w:p>
    <w:p w14:paraId="21117336" w14:textId="77777777" w:rsidR="009F7655" w:rsidRPr="009F7655" w:rsidRDefault="009F7655" w:rsidP="009F7655">
      <w:pPr>
        <w:jc w:val="center"/>
        <w:divId w:val="418673693"/>
        <w:rPr>
          <w:rFonts w:ascii="Arial" w:hAnsi="Arial" w:cs="Arial"/>
          <w:sz w:val="18"/>
          <w:szCs w:val="18"/>
        </w:rPr>
      </w:pPr>
      <w:r w:rsidRPr="009F7655">
        <w:rPr>
          <w:rFonts w:ascii="Arial" w:hAnsi="Arial" w:cs="Arial"/>
          <w:sz w:val="18"/>
          <w:szCs w:val="18"/>
        </w:rPr>
        <w:t>“Amen. Come, Lord Jesus!” – Rev. 22:20b</w:t>
      </w:r>
    </w:p>
    <w:p w14:paraId="357D9CE2" w14:textId="0BB7D761" w:rsidR="009F7655" w:rsidRDefault="009F7655" w:rsidP="009F7655">
      <w:pPr>
        <w:divId w:val="418673693"/>
        <w:rPr>
          <w:rFonts w:ascii="Arial" w:hAnsi="Arial" w:cs="Arial"/>
          <w:sz w:val="18"/>
          <w:szCs w:val="18"/>
        </w:rPr>
      </w:pPr>
      <w:r w:rsidRPr="009F7655">
        <w:rPr>
          <w:rFonts w:ascii="Arial" w:hAnsi="Arial" w:cs="Arial"/>
          <w:sz w:val="18"/>
          <w:szCs w:val="18"/>
        </w:rPr>
        <w:t xml:space="preserve">Advent means “coming.” During this time of the year, the Church prepares for the coming of our Lord. The Advent season begins with our eyes turned to the fact that our Lord </w:t>
      </w:r>
      <w:r w:rsidRPr="009F7655">
        <w:rPr>
          <w:rFonts w:ascii="Arial" w:hAnsi="Arial" w:cs="Arial"/>
          <w:i/>
          <w:iCs/>
          <w:sz w:val="18"/>
          <w:szCs w:val="18"/>
        </w:rPr>
        <w:t>will</w:t>
      </w:r>
      <w:r w:rsidRPr="009F7655">
        <w:rPr>
          <w:rFonts w:ascii="Arial" w:hAnsi="Arial" w:cs="Arial"/>
          <w:sz w:val="18"/>
          <w:szCs w:val="18"/>
        </w:rPr>
        <w:t xml:space="preserve"> come, returning upon the clouds on the Final Day to usher in the New Creation. With repentance, we mark this season in preparation for that great and final judgement. As the Advent season closes, we transition into the Christmas season, fixing our eyes of faith upon the great good news that our Lord </w:t>
      </w:r>
      <w:r w:rsidRPr="009F7655">
        <w:rPr>
          <w:rFonts w:ascii="Arial" w:hAnsi="Arial" w:cs="Arial"/>
          <w:i/>
          <w:iCs/>
          <w:sz w:val="18"/>
          <w:szCs w:val="18"/>
        </w:rPr>
        <w:t>has</w:t>
      </w:r>
      <w:r w:rsidRPr="009F7655">
        <w:rPr>
          <w:rFonts w:ascii="Arial" w:hAnsi="Arial" w:cs="Arial"/>
          <w:sz w:val="18"/>
          <w:szCs w:val="18"/>
        </w:rPr>
        <w:t xml:space="preserve"> come – born of flesh and blood, “born of woman, born under the law to redeem those who were under the law, that we might receive adoption as sons.” (Gal. 4:4b-5) In all of this, let us not forget that we are prepared by God for that final day when He </w:t>
      </w:r>
      <w:r w:rsidRPr="009F7655">
        <w:rPr>
          <w:rFonts w:ascii="Arial" w:hAnsi="Arial" w:cs="Arial"/>
          <w:i/>
          <w:iCs/>
          <w:sz w:val="18"/>
          <w:szCs w:val="18"/>
        </w:rPr>
        <w:t xml:space="preserve">will </w:t>
      </w:r>
      <w:r w:rsidRPr="009F7655">
        <w:rPr>
          <w:rFonts w:ascii="Arial" w:hAnsi="Arial" w:cs="Arial"/>
          <w:sz w:val="18"/>
          <w:szCs w:val="18"/>
        </w:rPr>
        <w:t xml:space="preserve">come by His work, from manger to cross to ascension and resurrection, when He </w:t>
      </w:r>
      <w:r w:rsidRPr="009F7655">
        <w:rPr>
          <w:rFonts w:ascii="Arial" w:hAnsi="Arial" w:cs="Arial"/>
          <w:i/>
          <w:iCs/>
          <w:sz w:val="18"/>
          <w:szCs w:val="18"/>
        </w:rPr>
        <w:t>had</w:t>
      </w:r>
      <w:r w:rsidRPr="009F7655">
        <w:rPr>
          <w:rFonts w:ascii="Arial" w:hAnsi="Arial" w:cs="Arial"/>
          <w:sz w:val="18"/>
          <w:szCs w:val="18"/>
        </w:rPr>
        <w:t xml:space="preserve"> come because He </w:t>
      </w:r>
      <w:r w:rsidRPr="009F7655">
        <w:rPr>
          <w:rFonts w:ascii="Arial" w:hAnsi="Arial" w:cs="Arial"/>
          <w:i/>
          <w:iCs/>
          <w:sz w:val="18"/>
          <w:szCs w:val="18"/>
        </w:rPr>
        <w:t>is</w:t>
      </w:r>
      <w:r w:rsidRPr="009F7655">
        <w:rPr>
          <w:rFonts w:ascii="Arial" w:hAnsi="Arial" w:cs="Arial"/>
          <w:sz w:val="18"/>
          <w:szCs w:val="18"/>
        </w:rPr>
        <w:t xml:space="preserve"> come to us </w:t>
      </w:r>
      <w:proofErr w:type="gramStart"/>
      <w:r w:rsidRPr="009F7655">
        <w:rPr>
          <w:rFonts w:ascii="Arial" w:hAnsi="Arial" w:cs="Arial"/>
          <w:sz w:val="18"/>
          <w:szCs w:val="18"/>
        </w:rPr>
        <w:t>each and every</w:t>
      </w:r>
      <w:proofErr w:type="gramEnd"/>
      <w:r w:rsidRPr="009F7655">
        <w:rPr>
          <w:rFonts w:ascii="Arial" w:hAnsi="Arial" w:cs="Arial"/>
          <w:sz w:val="18"/>
          <w:szCs w:val="18"/>
        </w:rPr>
        <w:t xml:space="preserve"> day in His means of grace. Turn you hearts and minds to His Word. Devote your time and work to receiving His Sacraments. Even as we await His return in glory, He is present with us now by His grace.</w:t>
      </w:r>
    </w:p>
    <w:p w14:paraId="26CE5EC2" w14:textId="68FECFD6" w:rsidR="009F7655" w:rsidRPr="009F7655" w:rsidRDefault="00855E64" w:rsidP="009F7655">
      <w:pPr>
        <w:divId w:val="418673693"/>
        <w:rPr>
          <w:rFonts w:ascii="Arial" w:hAnsi="Arial" w:cs="Arial"/>
          <w:sz w:val="18"/>
          <w:szCs w:val="18"/>
        </w:rPr>
      </w:pPr>
      <w:r>
        <w:rPr>
          <w:rFonts w:ascii="Arial" w:hAnsi="Arial" w:cs="Arial"/>
          <w:sz w:val="18"/>
          <w:szCs w:val="18"/>
        </w:rPr>
        <w:t>President Michael</w:t>
      </w:r>
      <w:r w:rsidR="009F7655">
        <w:rPr>
          <w:rFonts w:ascii="Arial" w:hAnsi="Arial" w:cs="Arial"/>
          <w:sz w:val="18"/>
          <w:szCs w:val="18"/>
        </w:rPr>
        <w:t xml:space="preserve"> Mohr</w:t>
      </w:r>
      <w:r>
        <w:rPr>
          <w:rFonts w:ascii="Arial" w:hAnsi="Arial" w:cs="Arial"/>
          <w:sz w:val="18"/>
          <w:szCs w:val="18"/>
        </w:rPr>
        <w:t>-</w:t>
      </w:r>
      <w:r w:rsidR="009F7655">
        <w:rPr>
          <w:rFonts w:ascii="Arial" w:hAnsi="Arial" w:cs="Arial"/>
          <w:sz w:val="18"/>
          <w:szCs w:val="18"/>
        </w:rPr>
        <w:t xml:space="preserve"> Central Illinois District Office</w:t>
      </w:r>
    </w:p>
    <w:p w14:paraId="72AE79A8" w14:textId="77777777" w:rsidR="00FA48F9" w:rsidRPr="00B83441" w:rsidRDefault="00FA48F9" w:rsidP="00B77282">
      <w:pPr>
        <w:divId w:val="418673693"/>
        <w:rPr>
          <w:rFonts w:ascii="Arial" w:hAnsi="Arial" w:cs="Arial"/>
          <w:sz w:val="11"/>
          <w:szCs w:val="11"/>
        </w:rPr>
      </w:pPr>
    </w:p>
    <w:p w14:paraId="7FFE08F8" w14:textId="77777777" w:rsidR="008519C4" w:rsidRDefault="008519C4" w:rsidP="00B7728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610C33C8" w14:textId="39905C88" w:rsidR="0049522B" w:rsidRPr="00257D1E" w:rsidRDefault="0049522B" w:rsidP="0049522B">
      <w:pPr>
        <w:rPr>
          <w:rFonts w:ascii="Arial" w:hAnsi="Arial" w:cs="Arial"/>
          <w:sz w:val="18"/>
          <w:szCs w:val="18"/>
        </w:rPr>
      </w:pPr>
      <w:r w:rsidRPr="00257D1E">
        <w:rPr>
          <w:rFonts w:ascii="Arial" w:hAnsi="Arial" w:cs="Arial"/>
          <w:sz w:val="18"/>
          <w:szCs w:val="18"/>
        </w:rPr>
        <w:t>We give thanks for the gift of our Savior’s birth, and we pray for the adherents of various world religions who do not believe that in Jesus Christ</w:t>
      </w:r>
      <w:r w:rsidR="00257D1E">
        <w:rPr>
          <w:rFonts w:ascii="Arial" w:hAnsi="Arial" w:cs="Arial"/>
          <w:sz w:val="18"/>
          <w:szCs w:val="18"/>
        </w:rPr>
        <w:t>,</w:t>
      </w:r>
      <w:r w:rsidRPr="00257D1E">
        <w:rPr>
          <w:rFonts w:ascii="Arial" w:hAnsi="Arial" w:cs="Arial"/>
          <w:sz w:val="18"/>
          <w:szCs w:val="18"/>
        </w:rPr>
        <w:t xml:space="preserve"> the Word became flesh for the salvation of all people. We ask the Lord to shine His saving Gospel light to everyone, and to do so through us. “Thy kingdom come”!</w:t>
      </w:r>
    </w:p>
    <w:p w14:paraId="297E0864" w14:textId="77777777" w:rsidR="00F128A0" w:rsidRPr="00802A47" w:rsidRDefault="00F128A0" w:rsidP="00997A9B">
      <w:pPr>
        <w:rPr>
          <w:rFonts w:ascii="Arial" w:hAnsi="Arial" w:cs="Arial"/>
          <w:b/>
          <w:bCs/>
          <w:sz w:val="11"/>
          <w:szCs w:val="11"/>
          <w:u w:val="single"/>
          <w:lang w:eastAsia="zh-CN"/>
        </w:rPr>
      </w:pPr>
    </w:p>
    <w:p w14:paraId="31EBED55" w14:textId="6D911C44" w:rsidR="00FC7181" w:rsidRPr="00B77282" w:rsidRDefault="000B4204" w:rsidP="00B77282">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F4EAF9A" w14:textId="18FAB925" w:rsidR="00AE1FFB" w:rsidRPr="005E6EC1" w:rsidRDefault="00AE1FFB" w:rsidP="000C5A59">
      <w:pPr>
        <w:shd w:val="clear" w:color="auto" w:fill="FFFFFF"/>
        <w:rPr>
          <w:rStyle w:val="apple-converted-space"/>
          <w:rFonts w:ascii="Arial" w:hAnsi="Arial" w:cs="Arial"/>
          <w:color w:val="252525"/>
          <w:sz w:val="11"/>
          <w:szCs w:val="11"/>
        </w:rPr>
      </w:pPr>
    </w:p>
    <w:p w14:paraId="5F6B74A9" w14:textId="77777777" w:rsidR="0010790D" w:rsidRPr="00AC7AFC" w:rsidRDefault="0010790D" w:rsidP="0010790D">
      <w:pPr>
        <w:pStyle w:val="s10"/>
        <w:spacing w:before="0" w:beforeAutospacing="0" w:after="0" w:afterAutospacing="0" w:line="216" w:lineRule="atLeast"/>
        <w:rPr>
          <w:rFonts w:ascii="Arial" w:hAnsi="Arial" w:cs="Arial"/>
          <w:b/>
          <w:bCs/>
          <w:color w:val="000000"/>
          <w:sz w:val="18"/>
          <w:szCs w:val="18"/>
          <w:u w:val="single"/>
        </w:rPr>
      </w:pPr>
      <w:r w:rsidRPr="00AC7AFC">
        <w:rPr>
          <w:rStyle w:val="s16"/>
          <w:rFonts w:ascii="Arial" w:hAnsi="Arial" w:cs="Arial"/>
          <w:b/>
          <w:bCs/>
          <w:color w:val="000000"/>
          <w:sz w:val="20"/>
          <w:szCs w:val="20"/>
          <w:u w:val="single"/>
        </w:rPr>
        <w:t>Small Church Summit:</w:t>
      </w:r>
      <w:r w:rsidRPr="00AC7AFC">
        <w:rPr>
          <w:rStyle w:val="apple-converted-space"/>
          <w:rFonts w:ascii="Arial" w:hAnsi="Arial" w:cs="Arial"/>
          <w:b/>
          <w:bCs/>
          <w:color w:val="000000"/>
          <w:sz w:val="20"/>
          <w:szCs w:val="20"/>
          <w:u w:val="single"/>
        </w:rPr>
        <w:t> </w:t>
      </w:r>
    </w:p>
    <w:p w14:paraId="386769A9" w14:textId="5529C558" w:rsidR="0010790D" w:rsidRPr="00AC7AFC" w:rsidRDefault="0010790D" w:rsidP="0010790D">
      <w:pPr>
        <w:pStyle w:val="s12"/>
        <w:spacing w:before="0" w:beforeAutospacing="0" w:after="0" w:afterAutospacing="0" w:line="216" w:lineRule="atLeast"/>
        <w:ind w:firstLine="540"/>
        <w:rPr>
          <w:rFonts w:ascii="Arial" w:hAnsi="Arial" w:cs="Arial"/>
          <w:color w:val="000000"/>
          <w:sz w:val="18"/>
          <w:szCs w:val="18"/>
        </w:rPr>
      </w:pPr>
      <w:r w:rsidRPr="00AC7AFC">
        <w:rPr>
          <w:rStyle w:val="s11"/>
          <w:rFonts w:ascii="Arial" w:hAnsi="Arial" w:cs="Arial"/>
          <w:color w:val="000000"/>
          <w:sz w:val="18"/>
          <w:szCs w:val="18"/>
        </w:rPr>
        <w:t>Zion Evangelical Lutheran Church, Farmersville, Illinois, invites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members of small churches in the Central and Southern Illinois Districts to</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second</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“Small Church Summit” on</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the day after Epiphany,</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Saturday, January 7,</w:t>
      </w:r>
      <w:r w:rsidR="00B95199">
        <w:rPr>
          <w:rStyle w:val="s11"/>
          <w:rFonts w:ascii="Arial" w:hAnsi="Arial" w:cs="Arial"/>
          <w:color w:val="000000"/>
          <w:sz w:val="18"/>
          <w:szCs w:val="18"/>
        </w:rPr>
        <w:t xml:space="preserve"> </w:t>
      </w:r>
      <w:r w:rsidR="00FC7181">
        <w:rPr>
          <w:rStyle w:val="s11"/>
          <w:rFonts w:ascii="Arial" w:hAnsi="Arial" w:cs="Arial"/>
          <w:color w:val="000000"/>
          <w:sz w:val="18"/>
          <w:szCs w:val="18"/>
        </w:rPr>
        <w:t>2023,</w:t>
      </w:r>
      <w:r w:rsidRPr="00AC7AFC">
        <w:rPr>
          <w:rStyle w:val="s11"/>
          <w:rFonts w:ascii="Arial" w:hAnsi="Arial" w:cs="Arial"/>
          <w:color w:val="000000"/>
          <w:sz w:val="18"/>
          <w:szCs w:val="18"/>
        </w:rPr>
        <w:t xml:space="preserve"> from 10:00 a.m. to 2:30 p.m.</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(“Snow date” is Jan. 14.)</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This free event is</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open to all.</w:t>
      </w:r>
      <w:r w:rsidRPr="00AC7AFC">
        <w:rPr>
          <w:rStyle w:val="apple-converted-space"/>
          <w:rFonts w:ascii="Arial" w:hAnsi="Arial" w:cs="Arial"/>
          <w:color w:val="000000"/>
          <w:sz w:val="18"/>
          <w:szCs w:val="18"/>
        </w:rPr>
        <w:t> </w:t>
      </w:r>
      <w:r w:rsidRPr="00AC7AFC">
        <w:rPr>
          <w:rStyle w:val="s11"/>
          <w:rFonts w:ascii="Arial" w:hAnsi="Arial" w:cs="Arial"/>
          <w:color w:val="000000"/>
          <w:sz w:val="18"/>
          <w:szCs w:val="18"/>
        </w:rPr>
        <w:t xml:space="preserve">It will work best for your church </w:t>
      </w:r>
      <w:r w:rsidR="00AC7AFC" w:rsidRPr="00AC7AFC">
        <w:rPr>
          <w:rStyle w:val="s11"/>
          <w:rFonts w:ascii="Arial" w:hAnsi="Arial" w:cs="Arial"/>
          <w:color w:val="000000"/>
          <w:sz w:val="18"/>
          <w:szCs w:val="18"/>
        </w:rPr>
        <w:t>to</w:t>
      </w:r>
      <w:r w:rsidRPr="00AC7AFC">
        <w:rPr>
          <w:rStyle w:val="s11"/>
          <w:rFonts w:ascii="Arial" w:hAnsi="Arial" w:cs="Arial"/>
          <w:color w:val="000000"/>
          <w:sz w:val="18"/>
          <w:szCs w:val="18"/>
        </w:rPr>
        <w:t xml:space="preserve"> send your pastor and one to three laypeople.</w:t>
      </w:r>
      <w:r w:rsidRPr="00AC7AFC">
        <w:rPr>
          <w:rStyle w:val="apple-converted-space"/>
          <w:rFonts w:ascii="Arial" w:hAnsi="Arial" w:cs="Arial"/>
          <w:color w:val="000000"/>
          <w:sz w:val="18"/>
          <w:szCs w:val="18"/>
        </w:rPr>
        <w:t> </w:t>
      </w:r>
      <w:r w:rsidR="00D161D8" w:rsidRPr="00AC7AFC">
        <w:rPr>
          <w:rStyle w:val="apple-converted-space"/>
          <w:rFonts w:ascii="Arial" w:hAnsi="Arial" w:cs="Arial"/>
          <w:color w:val="000000"/>
          <w:sz w:val="18"/>
          <w:szCs w:val="18"/>
        </w:rPr>
        <w:t xml:space="preserve"> </w:t>
      </w:r>
      <w:r w:rsidR="00725A8D">
        <w:rPr>
          <w:rStyle w:val="apple-converted-space"/>
          <w:rFonts w:ascii="Arial" w:hAnsi="Arial" w:cs="Arial"/>
          <w:color w:val="000000"/>
          <w:sz w:val="18"/>
          <w:szCs w:val="18"/>
        </w:rPr>
        <w:t>For more information</w:t>
      </w:r>
      <w:r w:rsidR="00B84C89">
        <w:rPr>
          <w:rStyle w:val="apple-converted-space"/>
          <w:rFonts w:ascii="Arial" w:hAnsi="Arial" w:cs="Arial"/>
          <w:color w:val="000000"/>
          <w:sz w:val="18"/>
          <w:szCs w:val="18"/>
        </w:rPr>
        <w:t>,</w:t>
      </w:r>
      <w:r w:rsidR="00725A8D">
        <w:rPr>
          <w:rStyle w:val="apple-converted-space"/>
          <w:rFonts w:ascii="Arial" w:hAnsi="Arial" w:cs="Arial"/>
          <w:color w:val="000000"/>
          <w:sz w:val="18"/>
          <w:szCs w:val="18"/>
        </w:rPr>
        <w:t xml:space="preserve"> see the Gatepost </w:t>
      </w:r>
      <w:r w:rsidR="00B12662">
        <w:rPr>
          <w:rStyle w:val="apple-converted-space"/>
          <w:rFonts w:ascii="Arial" w:hAnsi="Arial" w:cs="Arial"/>
          <w:color w:val="000000"/>
          <w:sz w:val="18"/>
          <w:szCs w:val="18"/>
        </w:rPr>
        <w:t>(</w:t>
      </w:r>
      <w:hyperlink r:id="rId9" w:history="1">
        <w:r w:rsidR="00B12662" w:rsidRPr="00B12662">
          <w:rPr>
            <w:rStyle w:val="Hyperlink"/>
            <w:rFonts w:ascii="Arial" w:hAnsi="Arial" w:cs="Arial"/>
            <w:sz w:val="18"/>
            <w:szCs w:val="18"/>
          </w:rPr>
          <w:t>http://www.cidlcms.org/resources/gatepost/2022.GatePost.3.</w:t>
        </w:r>
      </w:hyperlink>
      <w:r w:rsidR="00B12662">
        <w:rPr>
          <w:rStyle w:val="apple-converted-space"/>
          <w:rFonts w:ascii="Arial" w:hAnsi="Arial" w:cs="Arial"/>
          <w:color w:val="000000"/>
          <w:sz w:val="18"/>
          <w:szCs w:val="18"/>
        </w:rPr>
        <w:t xml:space="preserve">) </w:t>
      </w:r>
      <w:r w:rsidR="009061EF">
        <w:rPr>
          <w:rStyle w:val="apple-converted-space"/>
          <w:rFonts w:ascii="Arial" w:hAnsi="Arial" w:cs="Arial"/>
          <w:color w:val="000000"/>
          <w:sz w:val="18"/>
          <w:szCs w:val="18"/>
        </w:rPr>
        <w:t>pg.</w:t>
      </w:r>
      <w:r w:rsidR="00B12662">
        <w:rPr>
          <w:rStyle w:val="apple-converted-space"/>
          <w:rFonts w:ascii="Arial" w:hAnsi="Arial" w:cs="Arial"/>
          <w:color w:val="000000"/>
          <w:sz w:val="18"/>
          <w:szCs w:val="18"/>
        </w:rPr>
        <w:t xml:space="preserve"> 8.</w:t>
      </w:r>
      <w:r w:rsidR="00410FB0">
        <w:rPr>
          <w:rStyle w:val="apple-converted-space"/>
          <w:rFonts w:ascii="Arial" w:hAnsi="Arial" w:cs="Arial"/>
          <w:color w:val="000000"/>
          <w:sz w:val="18"/>
          <w:szCs w:val="18"/>
        </w:rPr>
        <w:t xml:space="preserve"> </w:t>
      </w:r>
      <w:r w:rsidR="00720678">
        <w:rPr>
          <w:rStyle w:val="apple-converted-space"/>
          <w:rFonts w:ascii="Arial" w:hAnsi="Arial" w:cs="Arial"/>
          <w:color w:val="000000"/>
          <w:sz w:val="18"/>
          <w:szCs w:val="18"/>
        </w:rPr>
        <w:t>To register for this event</w:t>
      </w:r>
      <w:r w:rsidR="009061EF">
        <w:rPr>
          <w:rStyle w:val="apple-converted-space"/>
          <w:rFonts w:ascii="Arial" w:hAnsi="Arial" w:cs="Arial"/>
          <w:color w:val="000000"/>
          <w:sz w:val="18"/>
          <w:szCs w:val="18"/>
        </w:rPr>
        <w:t>,</w:t>
      </w:r>
      <w:r w:rsidR="00720678">
        <w:rPr>
          <w:rStyle w:val="apple-converted-space"/>
          <w:rFonts w:ascii="Arial" w:hAnsi="Arial" w:cs="Arial"/>
          <w:color w:val="000000"/>
          <w:sz w:val="18"/>
          <w:szCs w:val="18"/>
        </w:rPr>
        <w:t xml:space="preserve"> </w:t>
      </w:r>
      <w:r w:rsidR="00DA3328">
        <w:rPr>
          <w:rStyle w:val="apple-converted-space"/>
          <w:rFonts w:ascii="Arial" w:hAnsi="Arial" w:cs="Arial"/>
          <w:color w:val="000000"/>
          <w:sz w:val="18"/>
          <w:szCs w:val="18"/>
        </w:rPr>
        <w:t xml:space="preserve">please visit </w:t>
      </w:r>
      <w:hyperlink r:id="rId10" w:history="1">
        <w:r w:rsidR="002714E8" w:rsidRPr="004C5A50">
          <w:rPr>
            <w:rStyle w:val="Hyperlink"/>
            <w:rFonts w:ascii="Arial" w:hAnsi="Arial" w:cs="Arial"/>
            <w:sz w:val="18"/>
            <w:szCs w:val="18"/>
          </w:rPr>
          <w:t>https://forms.gle/Z1Xey4BQNiLN533q8</w:t>
        </w:r>
      </w:hyperlink>
    </w:p>
    <w:p w14:paraId="15720364" w14:textId="44F9D4F2" w:rsidR="00015107" w:rsidRPr="008B70EE" w:rsidRDefault="00015107" w:rsidP="000C5A59">
      <w:pPr>
        <w:shd w:val="clear" w:color="auto" w:fill="FFFFFF"/>
        <w:rPr>
          <w:rStyle w:val="apple-converted-space"/>
          <w:rFonts w:ascii="Arial" w:hAnsi="Arial" w:cs="Arial"/>
          <w:color w:val="252525"/>
          <w:sz w:val="13"/>
          <w:szCs w:val="13"/>
        </w:rPr>
      </w:pPr>
    </w:p>
    <w:p w14:paraId="466BC60E" w14:textId="15369803" w:rsidR="00A826F9" w:rsidRDefault="00A826F9" w:rsidP="00A00E56">
      <w:pPr>
        <w:pStyle w:val="s9"/>
        <w:spacing w:before="0" w:beforeAutospacing="0" w:after="0" w:afterAutospacing="0" w:line="216" w:lineRule="atLeast"/>
        <w:rPr>
          <w:rStyle w:val="s8"/>
          <w:rFonts w:ascii="Arial" w:hAnsi="Arial" w:cs="Arial"/>
          <w:b/>
          <w:bCs/>
          <w:color w:val="000000"/>
          <w:sz w:val="20"/>
          <w:szCs w:val="20"/>
          <w:u w:val="single"/>
        </w:rPr>
      </w:pPr>
    </w:p>
    <w:p w14:paraId="6A726E73" w14:textId="77777777" w:rsidR="00DB781E" w:rsidRDefault="00DB781E" w:rsidP="00A00E56">
      <w:pPr>
        <w:pStyle w:val="s9"/>
        <w:spacing w:before="0" w:beforeAutospacing="0" w:after="0" w:afterAutospacing="0" w:line="216" w:lineRule="atLeast"/>
        <w:rPr>
          <w:rStyle w:val="s8"/>
          <w:rFonts w:ascii="Arial" w:hAnsi="Arial" w:cs="Arial"/>
          <w:b/>
          <w:bCs/>
          <w:color w:val="000000"/>
          <w:sz w:val="20"/>
          <w:szCs w:val="20"/>
          <w:u w:val="single"/>
        </w:rPr>
      </w:pPr>
    </w:p>
    <w:p w14:paraId="2D3CA710" w14:textId="517D13C1" w:rsidR="003830CC" w:rsidRPr="00A00E56" w:rsidRDefault="003830CC" w:rsidP="00A00E56">
      <w:pPr>
        <w:pStyle w:val="s9"/>
        <w:spacing w:before="0" w:beforeAutospacing="0" w:after="0" w:afterAutospacing="0" w:line="216" w:lineRule="atLeast"/>
        <w:rPr>
          <w:rFonts w:ascii="Arial" w:hAnsi="Arial" w:cs="Arial"/>
          <w:color w:val="000000"/>
          <w:sz w:val="20"/>
          <w:szCs w:val="20"/>
          <w:u w:val="single"/>
        </w:rPr>
      </w:pPr>
      <w:r w:rsidRPr="00A00E56">
        <w:rPr>
          <w:rStyle w:val="s8"/>
          <w:rFonts w:ascii="Arial" w:hAnsi="Arial" w:cs="Arial"/>
          <w:b/>
          <w:bCs/>
          <w:color w:val="000000"/>
          <w:sz w:val="20"/>
          <w:szCs w:val="20"/>
          <w:u w:val="single"/>
        </w:rPr>
        <w:t>Reimbursements for Prison Ministry Materials</w:t>
      </w:r>
    </w:p>
    <w:p w14:paraId="173EC27D" w14:textId="42E4CC33" w:rsidR="003830CC" w:rsidRPr="003830CC" w:rsidRDefault="003830CC" w:rsidP="00F41572">
      <w:pPr>
        <w:pStyle w:val="s10"/>
        <w:spacing w:before="0" w:beforeAutospacing="0" w:after="0" w:afterAutospacing="0" w:line="216" w:lineRule="atLeast"/>
        <w:rPr>
          <w:rFonts w:ascii="Arial" w:hAnsi="Arial" w:cs="Arial"/>
          <w:color w:val="000000"/>
          <w:sz w:val="18"/>
          <w:szCs w:val="18"/>
        </w:rPr>
      </w:pPr>
      <w:r w:rsidRPr="003830CC">
        <w:rPr>
          <w:rFonts w:ascii="Arial" w:hAnsi="Arial" w:cs="Arial"/>
          <w:color w:val="000000"/>
          <w:sz w:val="18"/>
          <w:szCs w:val="18"/>
        </w:rPr>
        <w:t> </w:t>
      </w:r>
      <w:r w:rsidR="00F41572">
        <w:rPr>
          <w:rFonts w:ascii="Arial" w:hAnsi="Arial" w:cs="Arial"/>
          <w:color w:val="000000"/>
          <w:sz w:val="18"/>
          <w:szCs w:val="18"/>
        </w:rPr>
        <w:tab/>
      </w:r>
      <w:r w:rsidRPr="003830CC">
        <w:rPr>
          <w:rStyle w:val="s11"/>
          <w:rFonts w:ascii="Arial" w:hAnsi="Arial" w:cs="Arial"/>
          <w:color w:val="000000"/>
          <w:sz w:val="18"/>
          <w:szCs w:val="18"/>
        </w:rPr>
        <w:t>Consider donating printed Gospel-centered materials to a nearby state</w:t>
      </w:r>
      <w:r w:rsidR="001650DC">
        <w:rPr>
          <w:rStyle w:val="s11"/>
          <w:rFonts w:ascii="Arial" w:hAnsi="Arial" w:cs="Arial"/>
          <w:color w:val="000000"/>
          <w:sz w:val="18"/>
          <w:szCs w:val="18"/>
        </w:rPr>
        <w:t>, federal prison,</w:t>
      </w:r>
      <w:r w:rsidRPr="003830CC">
        <w:rPr>
          <w:rStyle w:val="s11"/>
          <w:rFonts w:ascii="Arial" w:hAnsi="Arial" w:cs="Arial"/>
          <w:color w:val="000000"/>
          <w:sz w:val="18"/>
          <w:szCs w:val="18"/>
        </w:rPr>
        <w:t xml:space="preserve"> or county jail. Thanks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 generous grant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central Illinois LWML,</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members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or 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churches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can make such donations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and receive at least partial reimbursement from the </w:t>
      </w:r>
      <w:proofErr w:type="gramStart"/>
      <w:r w:rsidRPr="003830CC">
        <w:rPr>
          <w:rStyle w:val="s11"/>
          <w:rFonts w:ascii="Arial" w:hAnsi="Arial" w:cs="Arial"/>
          <w:color w:val="000000"/>
          <w:sz w:val="18"/>
          <w:szCs w:val="18"/>
        </w:rPr>
        <w:t>District</w:t>
      </w:r>
      <w:proofErr w:type="gramEnd"/>
      <w:r w:rsidRPr="003830CC">
        <w:rPr>
          <w:rStyle w:val="s11"/>
          <w:rFonts w:ascii="Arial" w:hAnsi="Arial" w:cs="Arial"/>
          <w:color w:val="000000"/>
          <w:sz w:val="18"/>
          <w:szCs w:val="18"/>
        </w:rPr>
        <w: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 will reimburse up to $200 on a donation.</w:t>
      </w:r>
    </w:p>
    <w:p w14:paraId="0CCFD030" w14:textId="1004F144" w:rsidR="00DF28F2" w:rsidRDefault="003830CC" w:rsidP="00E162CF">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printed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materials you donate can get into a facility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and remain there</w:t>
      </w:r>
      <w:r w:rsidR="001650DC">
        <w:rPr>
          <w:rStyle w:val="apple-converted-space"/>
          <w:rFonts w:ascii="Arial" w:eastAsia="Calibri" w:hAnsi="Arial" w:cs="Arial"/>
          <w:sz w:val="18"/>
          <w:szCs w:val="18"/>
        </w:rPr>
        <w:t>, even if something like a COVID spike occurs, preventing</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prison</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chaplains 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entering the facility.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materials make for an ongoing Gospel presence within jails and </w:t>
      </w:r>
      <w:r w:rsidR="001F0E3B">
        <w:rPr>
          <w:rStyle w:val="s11"/>
          <w:rFonts w:ascii="Arial" w:hAnsi="Arial" w:cs="Arial"/>
          <w:color w:val="000000"/>
          <w:sz w:val="18"/>
          <w:szCs w:val="18"/>
        </w:rPr>
        <w:t>prisons here</w:t>
      </w:r>
      <w:r w:rsidRPr="003830CC">
        <w:rPr>
          <w:rStyle w:val="s11"/>
          <w:rFonts w:ascii="Arial" w:hAnsi="Arial" w:cs="Arial"/>
          <w:color w:val="000000"/>
          <w:sz w:val="18"/>
          <w:szCs w:val="18"/>
        </w:rPr>
        <w:t xml:space="preserve"> in Illinois.</w:t>
      </w:r>
      <w:r w:rsidR="00DF28F2">
        <w:rPr>
          <w:rFonts w:ascii="Arial" w:hAnsi="Arial" w:cs="Arial"/>
          <w:color w:val="000000"/>
          <w:sz w:val="18"/>
          <w:szCs w:val="18"/>
        </w:rPr>
        <w:t xml:space="preserve"> </w:t>
      </w:r>
    </w:p>
    <w:p w14:paraId="77C68C16" w14:textId="48AE7C19" w:rsidR="003830CC" w:rsidRPr="003830CC" w:rsidRDefault="003830CC" w:rsidP="00E162CF">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aim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is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provide materials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as many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such institutions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as possible. CID encompasses half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 counties in Illinois,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every one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which</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has some jail.</w:t>
      </w:r>
      <w:r w:rsidRPr="003830CC">
        <w:rPr>
          <w:rStyle w:val="apple-converted-space"/>
          <w:rFonts w:ascii="Arial" w:eastAsia="Calibri" w:hAnsi="Arial" w:cs="Arial"/>
          <w:sz w:val="18"/>
          <w:szCs w:val="18"/>
        </w:rPr>
        <w:t> </w:t>
      </w:r>
    </w:p>
    <w:p w14:paraId="16F911CB" w14:textId="1DC56CD9" w:rsidR="003830CC" w:rsidRPr="003830CC" w:rsidRDefault="003830CC" w:rsidP="003830CC">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There is one other thing to consider.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Here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we have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an opportunity for</w:t>
      </w:r>
      <w:r w:rsidR="00061C4F">
        <w:rPr>
          <w:rStyle w:val="apple-converted-space"/>
          <w:rFonts w:ascii="Arial" w:eastAsia="Calibri" w:hAnsi="Arial" w:cs="Arial"/>
          <w:sz w:val="18"/>
          <w:szCs w:val="18"/>
        </w:rPr>
        <w:t xml:space="preserve"> </w:t>
      </w:r>
      <w:r w:rsidRPr="003830CC">
        <w:rPr>
          <w:rStyle w:val="s11"/>
          <w:rFonts w:ascii="Arial" w:hAnsi="Arial" w:cs="Arial"/>
          <w:color w:val="000000"/>
          <w:sz w:val="18"/>
          <w:szCs w:val="18"/>
        </w:rPr>
        <w:t>our 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to participate in prison ministry, even if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they</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never personally visit an inmate.</w:t>
      </w:r>
    </w:p>
    <w:p w14:paraId="6C2C5E81" w14:textId="3304C6F2" w:rsidR="003830CC" w:rsidRPr="003830CC" w:rsidRDefault="003830CC" w:rsidP="003830CC">
      <w:pPr>
        <w:pStyle w:val="s12"/>
        <w:spacing w:before="0" w:beforeAutospacing="0" w:after="0" w:afterAutospacing="0" w:line="216" w:lineRule="atLeast"/>
        <w:ind w:firstLine="540"/>
        <w:rPr>
          <w:rFonts w:ascii="Arial" w:hAnsi="Arial" w:cs="Arial"/>
          <w:color w:val="000000"/>
          <w:sz w:val="18"/>
          <w:szCs w:val="18"/>
        </w:rPr>
      </w:pPr>
      <w:r w:rsidRPr="003830CC">
        <w:rPr>
          <w:rStyle w:val="s11"/>
          <w:rFonts w:ascii="Arial" w:hAnsi="Arial" w:cs="Arial"/>
          <w:color w:val="000000"/>
          <w:sz w:val="18"/>
          <w:szCs w:val="18"/>
        </w:rPr>
        <w:t>Start by contacting a prison or jail near you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learn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their ground rules and procedures for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donated materials. </w:t>
      </w:r>
      <w:r w:rsidR="00DC18AB">
        <w:rPr>
          <w:rStyle w:val="s11"/>
          <w:rFonts w:ascii="Arial" w:hAnsi="Arial" w:cs="Arial"/>
          <w:color w:val="000000"/>
          <w:sz w:val="18"/>
          <w:szCs w:val="18"/>
        </w:rPr>
        <w:t>Contact</w:t>
      </w:r>
      <w:r w:rsidRPr="003830CC">
        <w:rPr>
          <w:rStyle w:val="s11"/>
          <w:rFonts w:ascii="Arial" w:hAnsi="Arial" w:cs="Arial"/>
          <w:color w:val="000000"/>
          <w:sz w:val="18"/>
          <w:szCs w:val="18"/>
        </w:rPr>
        <w:t xml:space="preserve"> CID Prison Ministry Coordinator Rev. Rodney Blomquist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if you have questions. Telephone him at (217) 825-6160 </w:t>
      </w:r>
      <w:r w:rsidR="00A55337">
        <w:rPr>
          <w:rStyle w:val="s11"/>
          <w:rFonts w:ascii="Arial" w:hAnsi="Arial" w:cs="Arial"/>
          <w:color w:val="000000"/>
          <w:sz w:val="18"/>
          <w:szCs w:val="18"/>
        </w:rPr>
        <w:t xml:space="preserve">or </w:t>
      </w:r>
      <w:r w:rsidRPr="003830CC">
        <w:rPr>
          <w:rStyle w:val="s11"/>
          <w:rFonts w:ascii="Arial" w:hAnsi="Arial" w:cs="Arial"/>
          <w:color w:val="000000"/>
          <w:sz w:val="18"/>
          <w:szCs w:val="18"/>
        </w:rPr>
        <w:t>send an e-mail message to</w:t>
      </w:r>
      <w:r w:rsidRPr="003830CC">
        <w:rPr>
          <w:rStyle w:val="apple-converted-space"/>
          <w:rFonts w:ascii="Arial" w:eastAsia="Calibri" w:hAnsi="Arial" w:cs="Arial"/>
          <w:sz w:val="18"/>
          <w:szCs w:val="18"/>
        </w:rPr>
        <w:t> </w:t>
      </w:r>
      <w:hyperlink r:id="rId11" w:history="1">
        <w:r w:rsidRPr="003830CC">
          <w:rPr>
            <w:rStyle w:val="s13"/>
            <w:rFonts w:ascii="Arial" w:hAnsi="Arial" w:cs="Arial"/>
            <w:color w:val="0563C1"/>
            <w:sz w:val="18"/>
            <w:szCs w:val="18"/>
          </w:rPr>
          <w:t>prisonministry@cidlcms.org</w:t>
        </w:r>
      </w:hyperlink>
    </w:p>
    <w:p w14:paraId="186C444D" w14:textId="77777777" w:rsidR="008B70EE" w:rsidRDefault="003830CC" w:rsidP="00251973">
      <w:pPr>
        <w:pStyle w:val="s12"/>
        <w:spacing w:before="0" w:beforeAutospacing="0" w:after="0" w:afterAutospacing="0" w:line="216" w:lineRule="atLeast"/>
        <w:ind w:firstLine="540"/>
        <w:rPr>
          <w:rStyle w:val="s11"/>
          <w:rFonts w:ascii="Arial" w:hAnsi="Arial" w:cs="Arial"/>
          <w:color w:val="000000"/>
          <w:sz w:val="18"/>
          <w:szCs w:val="18"/>
        </w:rPr>
      </w:pPr>
      <w:r w:rsidRPr="003830CC">
        <w:rPr>
          <w:rStyle w:val="s11"/>
          <w:rFonts w:ascii="Arial" w:hAnsi="Arial" w:cs="Arial"/>
          <w:color w:val="000000"/>
          <w:sz w:val="18"/>
          <w:szCs w:val="18"/>
        </w:rPr>
        <w:t>See the Prison Ministry page of the CID website</w:t>
      </w:r>
      <w:r w:rsidR="00251973">
        <w:rPr>
          <w:rStyle w:val="s11"/>
          <w:rFonts w:ascii="Arial" w:hAnsi="Arial" w:cs="Arial"/>
          <w:color w:val="000000"/>
          <w:sz w:val="18"/>
          <w:szCs w:val="18"/>
        </w:rPr>
        <w:t xml:space="preserve"> </w:t>
      </w:r>
      <w:r w:rsidRPr="003830CC">
        <w:rPr>
          <w:rStyle w:val="s11"/>
          <w:rFonts w:ascii="Arial" w:hAnsi="Arial" w:cs="Arial"/>
          <w:color w:val="000000"/>
          <w:sz w:val="18"/>
          <w:szCs w:val="18"/>
        </w:rPr>
        <w:t>at</w:t>
      </w:r>
      <w:r w:rsidR="00F577B4">
        <w:rPr>
          <w:rStyle w:val="s11"/>
          <w:rFonts w:ascii="Arial" w:hAnsi="Arial" w:cs="Arial"/>
          <w:color w:val="000000"/>
          <w:sz w:val="18"/>
          <w:szCs w:val="18"/>
        </w:rPr>
        <w:t xml:space="preserve"> </w:t>
      </w:r>
    </w:p>
    <w:p w14:paraId="7D3258D2" w14:textId="252BB284" w:rsidR="003830CC" w:rsidRPr="003830CC" w:rsidRDefault="003830CC" w:rsidP="008443D9">
      <w:pPr>
        <w:pStyle w:val="s12"/>
        <w:spacing w:before="0" w:beforeAutospacing="0" w:after="0" w:afterAutospacing="0" w:line="216" w:lineRule="atLeast"/>
        <w:rPr>
          <w:rFonts w:ascii="Arial" w:hAnsi="Arial" w:cs="Arial"/>
          <w:color w:val="000000"/>
          <w:sz w:val="18"/>
          <w:szCs w:val="18"/>
        </w:rPr>
      </w:pPr>
      <w:r w:rsidRPr="003830CC">
        <w:rPr>
          <w:rStyle w:val="apple-converted-space"/>
          <w:rFonts w:ascii="Arial" w:eastAsia="Calibri" w:hAnsi="Arial" w:cs="Arial"/>
          <w:sz w:val="18"/>
          <w:szCs w:val="18"/>
        </w:rPr>
        <w:t> </w:t>
      </w:r>
      <w:hyperlink r:id="rId12" w:history="1">
        <w:r w:rsidRPr="003830CC">
          <w:rPr>
            <w:rStyle w:val="s13"/>
            <w:rFonts w:ascii="Arial" w:hAnsi="Arial" w:cs="Arial"/>
            <w:color w:val="0563C1"/>
            <w:sz w:val="18"/>
            <w:szCs w:val="18"/>
          </w:rPr>
          <w:t>http://www.cidlcms.org/outreach-missions-prison.html</w:t>
        </w:r>
      </w:hyperlink>
      <w:r w:rsidR="00462F9F">
        <w:rPr>
          <w:rStyle w:val="s11"/>
          <w:rFonts w:ascii="Arial" w:hAnsi="Arial" w:cs="Arial"/>
          <w:color w:val="000000"/>
          <w:sz w:val="18"/>
          <w:szCs w:val="18"/>
        </w:rPr>
        <w:t xml:space="preserve">. </w:t>
      </w:r>
      <w:r w:rsidRPr="003830CC">
        <w:rPr>
          <w:rStyle w:val="s11"/>
          <w:rFonts w:ascii="Arial" w:hAnsi="Arial" w:cs="Arial"/>
          <w:color w:val="000000"/>
          <w:sz w:val="18"/>
          <w:szCs w:val="18"/>
        </w:rPr>
        <w:t>For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 present program’s</w:t>
      </w:r>
      <w:r w:rsidR="005F70AC">
        <w:rPr>
          <w:rStyle w:val="s11"/>
          <w:rFonts w:ascii="Arial" w:hAnsi="Arial" w:cs="Arial"/>
          <w:color w:val="000000"/>
          <w:sz w:val="18"/>
          <w:szCs w:val="18"/>
        </w:rPr>
        <w:t xml:space="preserve"> </w:t>
      </w:r>
      <w:r w:rsidRPr="003830CC">
        <w:rPr>
          <w:rStyle w:val="s11"/>
          <w:rFonts w:ascii="Arial" w:hAnsi="Arial" w:cs="Arial"/>
          <w:color w:val="000000"/>
          <w:sz w:val="18"/>
          <w:szCs w:val="18"/>
        </w:rPr>
        <w:t>reimbursement voucher, guidelines, and list of approved materials, please see</w:t>
      </w:r>
    </w:p>
    <w:p w14:paraId="18DC2D6A" w14:textId="335716D1" w:rsidR="008F2BEB" w:rsidRDefault="00D91111" w:rsidP="00A00E56">
      <w:pPr>
        <w:rPr>
          <w:rStyle w:val="Hyperlink"/>
          <w:rFonts w:ascii="Arial" w:hAnsi="Arial" w:cs="Arial"/>
          <w:b/>
          <w:bCs/>
          <w:sz w:val="18"/>
          <w:szCs w:val="18"/>
          <w:lang w:eastAsia="zh-CN"/>
        </w:rPr>
      </w:pPr>
      <w:hyperlink r:id="rId13" w:history="1">
        <w:r w:rsidR="00C660C6" w:rsidRPr="00C660C6">
          <w:rPr>
            <w:rStyle w:val="Hyperlink"/>
            <w:rFonts w:ascii="Arial" w:hAnsi="Arial" w:cs="Arial"/>
            <w:b/>
            <w:bCs/>
            <w:sz w:val="18"/>
            <w:szCs w:val="18"/>
            <w:lang w:eastAsia="zh-CN"/>
          </w:rPr>
          <w:t>http://www.cidlcms.org/outreach-missions-prison.html</w:t>
        </w:r>
      </w:hyperlink>
    </w:p>
    <w:p w14:paraId="2F131935" w14:textId="0ABAD276" w:rsidR="00821910" w:rsidRDefault="00821910" w:rsidP="00A00E56">
      <w:pPr>
        <w:rPr>
          <w:rStyle w:val="Hyperlink"/>
          <w:rFonts w:ascii="Arial" w:hAnsi="Arial" w:cs="Arial"/>
          <w:b/>
          <w:bCs/>
          <w:sz w:val="18"/>
          <w:szCs w:val="18"/>
          <w:lang w:eastAsia="zh-CN"/>
        </w:rPr>
      </w:pPr>
    </w:p>
    <w:p w14:paraId="47E9F928" w14:textId="63D19175" w:rsidR="00153C50" w:rsidRPr="0085446B" w:rsidRDefault="00153C50" w:rsidP="00A00E56">
      <w:pPr>
        <w:rPr>
          <w:rFonts w:ascii="Arial" w:hAnsi="Arial" w:cs="Arial"/>
          <w:b/>
          <w:bCs/>
          <w:color w:val="000000"/>
          <w:sz w:val="18"/>
          <w:szCs w:val="18"/>
          <w:u w:val="single"/>
        </w:rPr>
      </w:pPr>
      <w:r w:rsidRPr="0085446B">
        <w:rPr>
          <w:rFonts w:ascii="Arial" w:hAnsi="Arial" w:cs="Arial"/>
          <w:b/>
          <w:bCs/>
          <w:color w:val="000000"/>
          <w:sz w:val="18"/>
          <w:szCs w:val="18"/>
          <w:u w:val="single"/>
        </w:rPr>
        <w:t>Are you Looking for supplemental musician?</w:t>
      </w:r>
    </w:p>
    <w:p w14:paraId="5C9DD7B2" w14:textId="77777777" w:rsidR="001575CA" w:rsidRDefault="00821910" w:rsidP="001575CA">
      <w:pPr>
        <w:rPr>
          <w:rFonts w:ascii="Arial" w:hAnsi="Arial" w:cs="Arial"/>
          <w:color w:val="000000"/>
          <w:sz w:val="18"/>
          <w:szCs w:val="18"/>
        </w:rPr>
      </w:pPr>
      <w:r w:rsidRPr="00821910">
        <w:rPr>
          <w:rFonts w:ascii="Arial" w:hAnsi="Arial" w:cs="Arial"/>
          <w:color w:val="000000"/>
          <w:sz w:val="18"/>
          <w:szCs w:val="18"/>
        </w:rPr>
        <w:t>If there is any interest in our</w:t>
      </w:r>
      <w:r w:rsidR="00AA33B5">
        <w:rPr>
          <w:rFonts w:ascii="Arial" w:hAnsi="Arial" w:cs="Arial"/>
          <w:color w:val="000000"/>
          <w:sz w:val="18"/>
          <w:szCs w:val="18"/>
        </w:rPr>
        <w:t xml:space="preserve"> </w:t>
      </w:r>
      <w:r w:rsidRPr="00821910">
        <w:rPr>
          <w:rFonts w:ascii="Arial" w:hAnsi="Arial" w:cs="Arial"/>
          <w:color w:val="000000"/>
          <w:sz w:val="18"/>
          <w:szCs w:val="18"/>
        </w:rPr>
        <w:t>congregations in having some brass instruments </w:t>
      </w:r>
      <w:r w:rsidR="00AA33B5">
        <w:rPr>
          <w:rFonts w:ascii="Arial" w:hAnsi="Arial" w:cs="Arial"/>
          <w:color w:val="000000"/>
          <w:sz w:val="18"/>
          <w:szCs w:val="18"/>
        </w:rPr>
        <w:t>played</w:t>
      </w:r>
      <w:r w:rsidRPr="00821910">
        <w:rPr>
          <w:rFonts w:ascii="Arial" w:hAnsi="Arial" w:cs="Arial"/>
          <w:color w:val="000000"/>
          <w:sz w:val="18"/>
          <w:szCs w:val="18"/>
        </w:rPr>
        <w:t xml:space="preserve"> at some worship service or some other function, please call</w:t>
      </w:r>
      <w:r w:rsidR="003B1A5F">
        <w:rPr>
          <w:rFonts w:ascii="Arial" w:hAnsi="Arial" w:cs="Arial"/>
          <w:color w:val="000000"/>
          <w:sz w:val="18"/>
          <w:szCs w:val="18"/>
        </w:rPr>
        <w:t xml:space="preserve"> or text </w:t>
      </w:r>
      <w:r w:rsidRPr="00821910">
        <w:rPr>
          <w:rFonts w:ascii="Arial" w:hAnsi="Arial" w:cs="Arial"/>
          <w:color w:val="000000"/>
          <w:sz w:val="18"/>
          <w:szCs w:val="18"/>
        </w:rPr>
        <w:t xml:space="preserve"> Ralph </w:t>
      </w:r>
      <w:proofErr w:type="spellStart"/>
      <w:r w:rsidRPr="00821910">
        <w:rPr>
          <w:rFonts w:ascii="Arial" w:hAnsi="Arial" w:cs="Arial"/>
          <w:color w:val="000000"/>
          <w:sz w:val="18"/>
          <w:szCs w:val="18"/>
        </w:rPr>
        <w:t>Woehrmann</w:t>
      </w:r>
      <w:proofErr w:type="spellEnd"/>
      <w:r w:rsidRPr="00821910">
        <w:rPr>
          <w:rFonts w:ascii="Arial" w:hAnsi="Arial" w:cs="Arial"/>
          <w:color w:val="000000"/>
          <w:sz w:val="18"/>
          <w:szCs w:val="18"/>
        </w:rPr>
        <w:t xml:space="preserve"> at 217 494 4369 </w:t>
      </w:r>
      <w:r w:rsidR="00DB781E">
        <w:rPr>
          <w:rFonts w:ascii="Arial" w:hAnsi="Arial" w:cs="Arial"/>
          <w:color w:val="000000"/>
          <w:sz w:val="18"/>
          <w:szCs w:val="18"/>
        </w:rPr>
        <w:t xml:space="preserve">or email </w:t>
      </w:r>
      <w:r w:rsidRPr="00821910">
        <w:rPr>
          <w:rFonts w:ascii="Arial" w:hAnsi="Arial" w:cs="Arial"/>
          <w:color w:val="000000"/>
          <w:sz w:val="18"/>
          <w:szCs w:val="18"/>
        </w:rPr>
        <w:t>at</w:t>
      </w:r>
      <w:r w:rsidRPr="00821910">
        <w:rPr>
          <w:rStyle w:val="apple-converted-space"/>
          <w:rFonts w:ascii="Arial" w:hAnsi="Arial" w:cs="Arial"/>
          <w:color w:val="000000"/>
          <w:sz w:val="18"/>
          <w:szCs w:val="18"/>
        </w:rPr>
        <w:t> </w:t>
      </w:r>
      <w:hyperlink r:id="rId14" w:tooltip="mailto:ralphwoehrmann@gmail.com" w:history="1">
        <w:r w:rsidRPr="00821910">
          <w:rPr>
            <w:rStyle w:val="Hyperlink"/>
            <w:rFonts w:ascii="Arial" w:hAnsi="Arial" w:cs="Arial"/>
            <w:sz w:val="18"/>
            <w:szCs w:val="18"/>
          </w:rPr>
          <w:t>ralphwoehrmann@gmail.com</w:t>
        </w:r>
      </w:hyperlink>
      <w:r w:rsidRPr="00821910">
        <w:rPr>
          <w:rFonts w:ascii="Arial" w:hAnsi="Arial" w:cs="Arial"/>
          <w:color w:val="000000"/>
          <w:sz w:val="18"/>
          <w:szCs w:val="18"/>
        </w:rPr>
        <w:t>. Mr</w:t>
      </w:r>
      <w:r w:rsidR="00AA33B5">
        <w:rPr>
          <w:rFonts w:ascii="Arial" w:hAnsi="Arial" w:cs="Arial"/>
          <w:color w:val="000000"/>
          <w:sz w:val="18"/>
          <w:szCs w:val="18"/>
        </w:rPr>
        <w:t>.</w:t>
      </w:r>
      <w:r w:rsidRPr="00821910">
        <w:rPr>
          <w:rFonts w:ascii="Arial" w:hAnsi="Arial" w:cs="Arial"/>
          <w:color w:val="000000"/>
          <w:sz w:val="18"/>
          <w:szCs w:val="18"/>
        </w:rPr>
        <w:t xml:space="preserve"> </w:t>
      </w:r>
      <w:proofErr w:type="spellStart"/>
      <w:r w:rsidRPr="00821910">
        <w:rPr>
          <w:rFonts w:ascii="Arial" w:hAnsi="Arial" w:cs="Arial"/>
          <w:color w:val="000000"/>
          <w:sz w:val="18"/>
          <w:szCs w:val="18"/>
        </w:rPr>
        <w:t>Woehrmann</w:t>
      </w:r>
      <w:proofErr w:type="spellEnd"/>
      <w:r w:rsidRPr="00821910">
        <w:rPr>
          <w:rFonts w:ascii="Arial" w:hAnsi="Arial" w:cs="Arial"/>
          <w:color w:val="000000"/>
          <w:sz w:val="18"/>
          <w:szCs w:val="18"/>
        </w:rPr>
        <w:t xml:space="preserve"> is a </w:t>
      </w:r>
      <w:r w:rsidR="009F7E1A">
        <w:rPr>
          <w:rFonts w:ascii="Arial" w:hAnsi="Arial" w:cs="Arial"/>
          <w:color w:val="000000"/>
          <w:sz w:val="18"/>
          <w:szCs w:val="18"/>
        </w:rPr>
        <w:t xml:space="preserve">lifelong trombonist </w:t>
      </w:r>
      <w:r w:rsidRPr="00821910">
        <w:rPr>
          <w:rFonts w:ascii="Arial" w:hAnsi="Arial" w:cs="Arial"/>
          <w:color w:val="000000"/>
          <w:sz w:val="18"/>
          <w:szCs w:val="18"/>
        </w:rPr>
        <w:t xml:space="preserve">familiar with the Central Illinois music scene and could put something together. </w:t>
      </w:r>
      <w:r w:rsidR="00AA33B5">
        <w:rPr>
          <w:rFonts w:ascii="Arial" w:hAnsi="Arial" w:cs="Arial"/>
          <w:color w:val="000000"/>
          <w:sz w:val="18"/>
          <w:szCs w:val="18"/>
        </w:rPr>
        <w:t>Some costs may be</w:t>
      </w:r>
      <w:r w:rsidRPr="00821910">
        <w:rPr>
          <w:rFonts w:ascii="Arial" w:hAnsi="Arial" w:cs="Arial"/>
          <w:color w:val="000000"/>
          <w:sz w:val="18"/>
          <w:szCs w:val="18"/>
        </w:rPr>
        <w:t xml:space="preserve"> involved to cover travel,</w:t>
      </w:r>
      <w:r w:rsidR="009F7E1A">
        <w:rPr>
          <w:rFonts w:ascii="Arial" w:hAnsi="Arial" w:cs="Arial"/>
          <w:color w:val="000000"/>
          <w:sz w:val="18"/>
          <w:szCs w:val="18"/>
        </w:rPr>
        <w:t xml:space="preserve"> </w:t>
      </w:r>
      <w:r w:rsidRPr="00821910">
        <w:rPr>
          <w:rFonts w:ascii="Arial" w:hAnsi="Arial" w:cs="Arial"/>
          <w:color w:val="000000"/>
          <w:sz w:val="18"/>
          <w:szCs w:val="18"/>
        </w:rPr>
        <w:t>music</w:t>
      </w:r>
      <w:r w:rsidR="00AA33B5">
        <w:rPr>
          <w:rFonts w:ascii="Arial" w:hAnsi="Arial" w:cs="Arial"/>
          <w:color w:val="000000"/>
          <w:sz w:val="18"/>
          <w:szCs w:val="18"/>
        </w:rPr>
        <w:t>,</w:t>
      </w:r>
      <w:r w:rsidRPr="00821910">
        <w:rPr>
          <w:rFonts w:ascii="Arial" w:hAnsi="Arial" w:cs="Arial"/>
          <w:color w:val="000000"/>
          <w:sz w:val="18"/>
          <w:szCs w:val="18"/>
        </w:rPr>
        <w:t xml:space="preserve"> or </w:t>
      </w:r>
      <w:r w:rsidR="009F7E1A">
        <w:rPr>
          <w:rFonts w:ascii="Arial" w:hAnsi="Arial" w:cs="Arial"/>
          <w:color w:val="000000"/>
          <w:sz w:val="18"/>
          <w:szCs w:val="18"/>
        </w:rPr>
        <w:t>other expenses</w:t>
      </w:r>
      <w:r w:rsidRPr="00821910">
        <w:rPr>
          <w:rFonts w:ascii="Arial" w:hAnsi="Arial" w:cs="Arial"/>
          <w:color w:val="000000"/>
          <w:sz w:val="18"/>
          <w:szCs w:val="18"/>
        </w:rPr>
        <w:t>. Mr</w:t>
      </w:r>
      <w:r w:rsidR="009F7E1A">
        <w:rPr>
          <w:rFonts w:ascii="Arial" w:hAnsi="Arial" w:cs="Arial"/>
          <w:color w:val="000000"/>
          <w:sz w:val="18"/>
          <w:szCs w:val="18"/>
        </w:rPr>
        <w:t>.</w:t>
      </w:r>
      <w:r w:rsidRPr="00821910">
        <w:rPr>
          <w:rFonts w:ascii="Arial" w:hAnsi="Arial" w:cs="Arial"/>
          <w:color w:val="000000"/>
          <w:sz w:val="18"/>
          <w:szCs w:val="18"/>
        </w:rPr>
        <w:t xml:space="preserve"> </w:t>
      </w:r>
      <w:proofErr w:type="spellStart"/>
      <w:r w:rsidRPr="00821910">
        <w:rPr>
          <w:rFonts w:ascii="Arial" w:hAnsi="Arial" w:cs="Arial"/>
          <w:color w:val="000000"/>
          <w:sz w:val="18"/>
          <w:szCs w:val="18"/>
        </w:rPr>
        <w:t>Woehrmann's</w:t>
      </w:r>
      <w:proofErr w:type="spellEnd"/>
      <w:r w:rsidRPr="00821910">
        <w:rPr>
          <w:rFonts w:ascii="Arial" w:hAnsi="Arial" w:cs="Arial"/>
          <w:color w:val="000000"/>
          <w:sz w:val="18"/>
          <w:szCs w:val="18"/>
        </w:rPr>
        <w:t> services are free of charge but may not be necessarily so for some others. Mr</w:t>
      </w:r>
      <w:r w:rsidR="009F7E1A">
        <w:rPr>
          <w:rFonts w:ascii="Arial" w:hAnsi="Arial" w:cs="Arial"/>
          <w:color w:val="000000"/>
          <w:sz w:val="18"/>
          <w:szCs w:val="18"/>
        </w:rPr>
        <w:t>.</w:t>
      </w:r>
      <w:r w:rsidRPr="00821910">
        <w:rPr>
          <w:rFonts w:ascii="Arial" w:hAnsi="Arial" w:cs="Arial"/>
          <w:color w:val="000000"/>
          <w:sz w:val="18"/>
          <w:szCs w:val="18"/>
        </w:rPr>
        <w:t xml:space="preserve"> </w:t>
      </w:r>
      <w:proofErr w:type="spellStart"/>
      <w:r w:rsidRPr="00821910">
        <w:rPr>
          <w:rFonts w:ascii="Arial" w:hAnsi="Arial" w:cs="Arial"/>
          <w:color w:val="000000"/>
          <w:sz w:val="18"/>
          <w:szCs w:val="18"/>
        </w:rPr>
        <w:t>Woehrmann</w:t>
      </w:r>
      <w:proofErr w:type="spellEnd"/>
      <w:r w:rsidRPr="00821910">
        <w:rPr>
          <w:rFonts w:ascii="Arial" w:hAnsi="Arial" w:cs="Arial"/>
          <w:color w:val="000000"/>
          <w:sz w:val="18"/>
          <w:szCs w:val="18"/>
        </w:rPr>
        <w:t xml:space="preserve"> is a member of Trinity,</w:t>
      </w:r>
      <w:r w:rsidR="00AA33B5">
        <w:rPr>
          <w:rFonts w:ascii="Arial" w:hAnsi="Arial" w:cs="Arial"/>
          <w:color w:val="000000"/>
          <w:sz w:val="18"/>
          <w:szCs w:val="18"/>
        </w:rPr>
        <w:t xml:space="preserve"> </w:t>
      </w:r>
      <w:r w:rsidRPr="00821910">
        <w:rPr>
          <w:rFonts w:ascii="Arial" w:hAnsi="Arial" w:cs="Arial"/>
          <w:color w:val="000000"/>
          <w:sz w:val="18"/>
          <w:szCs w:val="18"/>
        </w:rPr>
        <w:t>Taylorville. </w:t>
      </w:r>
    </w:p>
    <w:p w14:paraId="0028169B" w14:textId="77777777" w:rsidR="001575CA" w:rsidRDefault="001575CA" w:rsidP="001575CA">
      <w:pPr>
        <w:rPr>
          <w:rFonts w:ascii="Arial" w:hAnsi="Arial" w:cs="Arial"/>
          <w:color w:val="000000"/>
          <w:sz w:val="18"/>
          <w:szCs w:val="18"/>
        </w:rPr>
      </w:pPr>
    </w:p>
    <w:p w14:paraId="025541D3" w14:textId="3D73E780" w:rsidR="001575CA" w:rsidRPr="0085446B" w:rsidRDefault="00CD1765" w:rsidP="001575CA">
      <w:pPr>
        <w:rPr>
          <w:rFonts w:ascii="Arial" w:hAnsi="Arial" w:cs="Arial"/>
          <w:color w:val="000000"/>
          <w:sz w:val="18"/>
          <w:szCs w:val="18"/>
          <w:u w:val="single"/>
        </w:rPr>
      </w:pPr>
      <w:r w:rsidRPr="0085446B">
        <w:rPr>
          <w:rFonts w:ascii="Arial" w:hAnsi="Arial" w:cs="Arial"/>
          <w:b/>
          <w:bCs/>
          <w:sz w:val="18"/>
          <w:szCs w:val="18"/>
          <w:u w:val="single"/>
        </w:rPr>
        <w:t xml:space="preserve">Christian Citizenship </w:t>
      </w:r>
      <w:r w:rsidR="00FD5373" w:rsidRPr="0085446B">
        <w:rPr>
          <w:rFonts w:ascii="Arial" w:hAnsi="Arial" w:cs="Arial"/>
          <w:b/>
          <w:bCs/>
          <w:sz w:val="18"/>
          <w:szCs w:val="18"/>
          <w:u w:val="single"/>
        </w:rPr>
        <w:t>– Living as Christian Citizens in the Here and Now</w:t>
      </w:r>
    </w:p>
    <w:p w14:paraId="5120733F" w14:textId="6A121C3A" w:rsidR="00D20029" w:rsidRPr="001575CA" w:rsidRDefault="00BF157D" w:rsidP="00BF157D">
      <w:pPr>
        <w:rPr>
          <w:rFonts w:ascii="Arial" w:hAnsi="Arial" w:cs="Arial"/>
          <w:sz w:val="18"/>
          <w:szCs w:val="18"/>
        </w:rPr>
      </w:pPr>
      <w:r w:rsidRPr="001575CA">
        <w:rPr>
          <w:rFonts w:ascii="Arial" w:hAnsi="Arial" w:cs="Arial"/>
          <w:sz w:val="18"/>
          <w:szCs w:val="18"/>
        </w:rPr>
        <w:t xml:space="preserve">In January of 2023, the Illinois </w:t>
      </w:r>
      <w:r w:rsidR="00D81F2C" w:rsidRPr="001575CA">
        <w:rPr>
          <w:rFonts w:ascii="Arial" w:hAnsi="Arial" w:cs="Arial"/>
          <w:sz w:val="18"/>
          <w:szCs w:val="18"/>
        </w:rPr>
        <w:t>General</w:t>
      </w:r>
      <w:r w:rsidRPr="001575CA">
        <w:rPr>
          <w:rFonts w:ascii="Arial" w:hAnsi="Arial" w:cs="Arial"/>
          <w:sz w:val="18"/>
          <w:szCs w:val="18"/>
        </w:rPr>
        <w:t xml:space="preserve"> Assembly will conduct a “lame </w:t>
      </w:r>
      <w:r w:rsidR="00D20029" w:rsidRPr="001575CA">
        <w:rPr>
          <w:rFonts w:ascii="Arial" w:hAnsi="Arial" w:cs="Arial"/>
          <w:sz w:val="18"/>
          <w:szCs w:val="18"/>
        </w:rPr>
        <w:t>d</w:t>
      </w:r>
      <w:r w:rsidR="00D81F2C" w:rsidRPr="001575CA">
        <w:rPr>
          <w:rFonts w:ascii="Arial" w:hAnsi="Arial" w:cs="Arial"/>
          <w:sz w:val="18"/>
          <w:szCs w:val="18"/>
        </w:rPr>
        <w:t>uck</w:t>
      </w:r>
      <w:r w:rsidRPr="001575CA">
        <w:rPr>
          <w:rFonts w:ascii="Arial" w:hAnsi="Arial" w:cs="Arial"/>
          <w:sz w:val="18"/>
          <w:szCs w:val="18"/>
        </w:rPr>
        <w:t>” session</w:t>
      </w:r>
      <w:r w:rsidR="00D81F2C" w:rsidRPr="001575CA">
        <w:rPr>
          <w:rFonts w:ascii="Arial" w:hAnsi="Arial" w:cs="Arial"/>
          <w:sz w:val="18"/>
          <w:szCs w:val="18"/>
        </w:rPr>
        <w:t xml:space="preserve"> and </w:t>
      </w:r>
      <w:r w:rsidRPr="001575CA">
        <w:rPr>
          <w:rFonts w:ascii="Arial" w:hAnsi="Arial" w:cs="Arial"/>
          <w:sz w:val="18"/>
          <w:szCs w:val="18"/>
        </w:rPr>
        <w:t>begin its reg</w:t>
      </w:r>
      <w:r w:rsidR="00D81F2C" w:rsidRPr="001575CA">
        <w:rPr>
          <w:rFonts w:ascii="Arial" w:hAnsi="Arial" w:cs="Arial"/>
          <w:sz w:val="18"/>
          <w:szCs w:val="18"/>
        </w:rPr>
        <w:t xml:space="preserve">ular 2023 legislative session. </w:t>
      </w:r>
      <w:r w:rsidR="00D20029" w:rsidRPr="001575CA">
        <w:rPr>
          <w:rFonts w:ascii="Arial" w:hAnsi="Arial" w:cs="Arial"/>
          <w:sz w:val="18"/>
          <w:szCs w:val="18"/>
        </w:rPr>
        <w:t xml:space="preserve">Visit our District website to read current and updated information regarding your role as a Christian Citizen. </w:t>
      </w:r>
    </w:p>
    <w:p w14:paraId="61EDD92A" w14:textId="6E68804C" w:rsidR="001650DC" w:rsidRPr="001575CA" w:rsidRDefault="006F2314" w:rsidP="00A00E56">
      <w:pPr>
        <w:rPr>
          <w:rFonts w:ascii="Arial" w:hAnsi="Arial" w:cs="Arial"/>
          <w:sz w:val="18"/>
          <w:szCs w:val="18"/>
        </w:rPr>
      </w:pPr>
      <w:hyperlink r:id="rId15" w:history="1">
        <w:r w:rsidR="00BF157D" w:rsidRPr="006F2314">
          <w:rPr>
            <w:rStyle w:val="Hyperlink"/>
            <w:rFonts w:ascii="Arial" w:hAnsi="Arial" w:cs="Arial"/>
            <w:sz w:val="18"/>
            <w:szCs w:val="18"/>
          </w:rPr>
          <w:t>http://www.cidlcms.org/ministry-human-care-christian-citizenship.html</w:t>
        </w:r>
      </w:hyperlink>
    </w:p>
    <w:p w14:paraId="13DAB886" w14:textId="77777777" w:rsidR="00C660C6" w:rsidRPr="00E162CF" w:rsidRDefault="00C660C6" w:rsidP="00A00E56">
      <w:pPr>
        <w:rPr>
          <w:rFonts w:ascii="Arial" w:hAnsi="Arial" w:cs="Arial"/>
          <w:b/>
          <w:bCs/>
          <w:sz w:val="13"/>
          <w:szCs w:val="13"/>
          <w:u w:val="single"/>
          <w:lang w:eastAsia="zh-CN"/>
        </w:rPr>
      </w:pPr>
    </w:p>
    <w:p w14:paraId="4E5F816D" w14:textId="62A96D8A" w:rsidR="00A00E56" w:rsidRPr="008203DF" w:rsidRDefault="00A00E56" w:rsidP="00A00E56">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40F50F95" w14:textId="63CF2BD4" w:rsidR="00A00E56" w:rsidRPr="00011EB5" w:rsidRDefault="00A00E56" w:rsidP="00A00E56">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EB5">
        <w:rPr>
          <w:rFonts w:ascii="Arial" w:hAnsi="Arial" w:cs="Arial"/>
          <w:b/>
          <w:bCs/>
          <w:sz w:val="18"/>
          <w:szCs w:val="18"/>
          <w:lang w:eastAsia="zh-CN"/>
        </w:rPr>
        <w:t>Looking for additional information</w:t>
      </w:r>
      <w:r w:rsidR="00011EB5">
        <w:rPr>
          <w:rFonts w:ascii="Arial" w:hAnsi="Arial" w:cs="Arial"/>
          <w:b/>
          <w:bCs/>
          <w:sz w:val="18"/>
          <w:szCs w:val="18"/>
          <w:lang w:eastAsia="zh-CN"/>
        </w:rPr>
        <w:t>,</w:t>
      </w:r>
      <w:r w:rsidRPr="00011EB5">
        <w:rPr>
          <w:rFonts w:ascii="Arial" w:hAnsi="Arial" w:cs="Arial"/>
          <w:b/>
          <w:bCs/>
          <w:sz w:val="18"/>
          <w:szCs w:val="18"/>
          <w:lang w:eastAsia="zh-CN"/>
        </w:rPr>
        <w:t xml:space="preserve"> visit</w:t>
      </w:r>
      <w:r w:rsidRPr="00011EB5">
        <w:rPr>
          <w:rFonts w:ascii="Arial" w:hAnsi="Arial" w:cs="Arial"/>
          <w:b/>
          <w:bCs/>
          <w:noProof/>
          <w:sz w:val="18"/>
          <w:szCs w:val="18"/>
          <w:lang w:eastAsia="zh-CN"/>
        </w:rPr>
        <w:t xml:space="preserve"> </w:t>
      </w:r>
      <w:hyperlink r:id="rId16" w:history="1">
        <w:r w:rsidRPr="00011EB5">
          <w:rPr>
            <w:rStyle w:val="Hyperlink"/>
            <w:rFonts w:ascii="Arial" w:hAnsi="Arial" w:cs="Arial"/>
            <w:b/>
            <w:bCs/>
            <w:noProof/>
            <w:sz w:val="18"/>
            <w:szCs w:val="18"/>
            <w:lang w:eastAsia="zh-CN"/>
          </w:rPr>
          <w:t>https://linktr.ee/cidlcms</w:t>
        </w:r>
      </w:hyperlink>
      <w:r w:rsidRPr="00011EB5">
        <w:rPr>
          <w:rFonts w:ascii="Arial" w:hAnsi="Arial" w:cs="Arial"/>
          <w:b/>
          <w:bCs/>
          <w:noProof/>
          <w:sz w:val="18"/>
          <w:szCs w:val="18"/>
          <w:lang w:eastAsia="zh-CN"/>
        </w:rPr>
        <w:t xml:space="preserve"> or connect with the following items:</w:t>
      </w:r>
    </w:p>
    <w:p w14:paraId="4F876038" w14:textId="6CABA608" w:rsidR="00A00E56" w:rsidRPr="00EA4A57" w:rsidRDefault="00A00E56" w:rsidP="005E6EC1">
      <w:pPr>
        <w:pStyle w:val="ListParagraph"/>
        <w:numPr>
          <w:ilvl w:val="0"/>
          <w:numId w:val="21"/>
        </w:numPr>
        <w:rPr>
          <w:rFonts w:ascii="Arial" w:hAnsi="Arial"/>
          <w:sz w:val="18"/>
          <w:szCs w:val="18"/>
          <w:lang w:eastAsia="zh-CN"/>
        </w:rPr>
      </w:pPr>
      <w:r w:rsidRPr="00EA4A57">
        <w:rPr>
          <w:rFonts w:ascii="Arial" w:hAnsi="Arial"/>
          <w:sz w:val="18"/>
          <w:szCs w:val="18"/>
          <w:lang w:eastAsia="zh-CN"/>
        </w:rPr>
        <w:t xml:space="preserve">CID’s GatePost (newsletter) </w:t>
      </w:r>
      <w:r w:rsidRPr="00EA4A57">
        <w:rPr>
          <w:rFonts w:ascii="Arial" w:hAnsi="Arial"/>
          <w:sz w:val="18"/>
          <w:szCs w:val="18"/>
          <w:shd w:val="clear" w:color="auto" w:fill="FFFFFF"/>
          <w:lang w:eastAsia="zh-CN"/>
        </w:rPr>
        <w:t>Subscribe to the</w:t>
      </w:r>
      <w:r w:rsidRPr="00EA4A57">
        <w:rPr>
          <w:rFonts w:ascii="Arial" w:hAnsi="Arial"/>
          <w:sz w:val="18"/>
          <w:szCs w:val="18"/>
          <w:lang w:eastAsia="zh-CN"/>
        </w:rPr>
        <w:t xml:space="preserve"> </w:t>
      </w:r>
      <w:r w:rsidRPr="00EA4A57">
        <w:rPr>
          <w:rFonts w:ascii="Arial" w:hAnsi="Arial"/>
          <w:sz w:val="18"/>
          <w:szCs w:val="18"/>
          <w:shd w:val="clear" w:color="auto" w:fill="FFFFFF"/>
          <w:lang w:eastAsia="zh-CN"/>
        </w:rPr>
        <w:t>E-GatePost/</w:t>
      </w:r>
      <w:r w:rsidRPr="00EA4A57">
        <w:rPr>
          <w:rFonts w:ascii="Arial" w:hAnsi="Arial"/>
          <w:i/>
          <w:iCs/>
          <w:sz w:val="18"/>
          <w:szCs w:val="18"/>
          <w:shd w:val="clear" w:color="auto" w:fill="FFFFFF"/>
          <w:lang w:eastAsia="zh-CN"/>
        </w:rPr>
        <w:t>News You Can Use</w:t>
      </w:r>
    </w:p>
    <w:p w14:paraId="3F6B153E" w14:textId="1B7285C6" w:rsidR="003830CC" w:rsidRPr="00EA4A57" w:rsidRDefault="00A00E56" w:rsidP="008F2BEB">
      <w:pPr>
        <w:pStyle w:val="ListParagraph"/>
        <w:numPr>
          <w:ilvl w:val="0"/>
          <w:numId w:val="21"/>
        </w:numPr>
        <w:rPr>
          <w:rStyle w:val="Strong"/>
          <w:rFonts w:ascii="Arial" w:hAnsi="Arial"/>
          <w:b w:val="0"/>
          <w:bCs w:val="0"/>
          <w:sz w:val="18"/>
          <w:szCs w:val="18"/>
          <w:shd w:val="clear" w:color="auto" w:fill="FFFFFF"/>
          <w:lang w:eastAsia="zh-CN"/>
        </w:rPr>
      </w:pPr>
      <w:r w:rsidRPr="00EA4A57">
        <w:rPr>
          <w:rFonts w:ascii="Arial" w:hAnsi="Arial"/>
          <w:sz w:val="18"/>
          <w:szCs w:val="18"/>
          <w:shd w:val="clear" w:color="auto" w:fill="FFFFFF"/>
          <w:lang w:eastAsia="zh-CN"/>
        </w:rPr>
        <w:t xml:space="preserve">Stay connect with us on Facebook and Instagram -- </w:t>
      </w:r>
      <w:hyperlink r:id="rId17" w:history="1">
        <w:r w:rsidRPr="00EA4A57">
          <w:rPr>
            <w:rStyle w:val="Strong"/>
            <w:rFonts w:ascii="Arial" w:hAnsi="Arial"/>
            <w:color w:val="0000FF"/>
            <w:sz w:val="18"/>
            <w:szCs w:val="18"/>
            <w:u w:val="single"/>
            <w:bdr w:val="none" w:sz="0" w:space="0" w:color="auto" w:frame="1"/>
          </w:rPr>
          <w:t>Central Illinois District-LCMS</w:t>
        </w:r>
      </w:hyperlink>
    </w:p>
    <w:sectPr w:rsidR="003830CC" w:rsidRPr="00EA4A57"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6E13" w14:textId="77777777" w:rsidR="00D91111" w:rsidRDefault="00D91111" w:rsidP="00BE411E">
      <w:r>
        <w:separator/>
      </w:r>
    </w:p>
  </w:endnote>
  <w:endnote w:type="continuationSeparator" w:id="0">
    <w:p w14:paraId="4121431F" w14:textId="77777777" w:rsidR="00D91111" w:rsidRDefault="00D91111" w:rsidP="00BE411E">
      <w:r>
        <w:continuationSeparator/>
      </w:r>
    </w:p>
  </w:endnote>
  <w:endnote w:type="continuationNotice" w:id="1">
    <w:p w14:paraId="35BE0D6E" w14:textId="77777777" w:rsidR="00D91111" w:rsidRDefault="00D9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3F9F" w14:textId="77777777" w:rsidR="00D91111" w:rsidRDefault="00D91111" w:rsidP="00BE411E">
      <w:r>
        <w:separator/>
      </w:r>
    </w:p>
  </w:footnote>
  <w:footnote w:type="continuationSeparator" w:id="0">
    <w:p w14:paraId="0CBDC193" w14:textId="77777777" w:rsidR="00D91111" w:rsidRDefault="00D91111" w:rsidP="00BE411E">
      <w:r>
        <w:continuationSeparator/>
      </w:r>
    </w:p>
  </w:footnote>
  <w:footnote w:type="continuationNotice" w:id="1">
    <w:p w14:paraId="37D2EE0A" w14:textId="77777777" w:rsidR="00D91111" w:rsidRDefault="00D911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3"/>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689A"/>
    <w:rsid w:val="0002058D"/>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82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E3B"/>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93F"/>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522B"/>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0BC"/>
    <w:rsid w:val="005731F2"/>
    <w:rsid w:val="00573765"/>
    <w:rsid w:val="0057440D"/>
    <w:rsid w:val="00574F52"/>
    <w:rsid w:val="00580CAD"/>
    <w:rsid w:val="0058114D"/>
    <w:rsid w:val="0058122C"/>
    <w:rsid w:val="005825F1"/>
    <w:rsid w:val="00583CEE"/>
    <w:rsid w:val="00583E62"/>
    <w:rsid w:val="005840F7"/>
    <w:rsid w:val="005864FE"/>
    <w:rsid w:val="005905B8"/>
    <w:rsid w:val="005905FD"/>
    <w:rsid w:val="00590AFC"/>
    <w:rsid w:val="005913FD"/>
    <w:rsid w:val="005917CF"/>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5"/>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1EF"/>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4477"/>
    <w:rsid w:val="009759FC"/>
    <w:rsid w:val="00977DB7"/>
    <w:rsid w:val="00980B8D"/>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337"/>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3B5"/>
    <w:rsid w:val="00AA3441"/>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0C6"/>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508F"/>
    <w:rsid w:val="00D856CF"/>
    <w:rsid w:val="00D86196"/>
    <w:rsid w:val="00D86283"/>
    <w:rsid w:val="00D8645E"/>
    <w:rsid w:val="00D87F70"/>
    <w:rsid w:val="00D90319"/>
    <w:rsid w:val="00D9044B"/>
    <w:rsid w:val="00D9059E"/>
    <w:rsid w:val="00D91087"/>
    <w:rsid w:val="00D91111"/>
    <w:rsid w:val="00D930A9"/>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7062"/>
    <w:rsid w:val="00E07309"/>
    <w:rsid w:val="00E07964"/>
    <w:rsid w:val="00E1000D"/>
    <w:rsid w:val="00E118CF"/>
    <w:rsid w:val="00E11E22"/>
    <w:rsid w:val="00E1210C"/>
    <w:rsid w:val="00E139F8"/>
    <w:rsid w:val="00E14385"/>
    <w:rsid w:val="00E14ACA"/>
    <w:rsid w:val="00E14F1D"/>
    <w:rsid w:val="00E15D52"/>
    <w:rsid w:val="00E162CF"/>
    <w:rsid w:val="00E16D9B"/>
    <w:rsid w:val="00E20AA2"/>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87EA1"/>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72"/>
    <w:rsid w:val="00F415C7"/>
    <w:rsid w:val="00F423F0"/>
    <w:rsid w:val="00F4279F"/>
    <w:rsid w:val="00F4285E"/>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idlcms.org/outreach-missions-pris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outreach-missions-prison.html" TargetMode="External"/><Relationship Id="rId17"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2" Type="http://schemas.openxmlformats.org/officeDocument/2006/relationships/numbering" Target="numbering.xml"/><Relationship Id="rId16" Type="http://schemas.openxmlformats.org/officeDocument/2006/relationships/hyperlink" Target="https://linktr.ee/cidlc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sonministry@cidlcms.org" TargetMode="External"/><Relationship Id="rId5" Type="http://schemas.openxmlformats.org/officeDocument/2006/relationships/webSettings" Target="webSettings.xml"/><Relationship Id="rId15" Type="http://schemas.openxmlformats.org/officeDocument/2006/relationships/hyperlink" Target="http://www.cidlcms.org/ministry-human-care-christian-citizenship.html" TargetMode="External"/><Relationship Id="rId10" Type="http://schemas.openxmlformats.org/officeDocument/2006/relationships/hyperlink" Target="https://forms.gle/Z1Xey4BQNiLN533q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dlcms.org/resources/gatepost/2022.GatePost.3.pdf" TargetMode="External"/><Relationship Id="rId14" Type="http://schemas.openxmlformats.org/officeDocument/2006/relationships/hyperlink" Target="mailto:ralphwoehrma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5953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27</cp:revision>
  <cp:lastPrinted>2022-11-08T17:48:00Z</cp:lastPrinted>
  <dcterms:created xsi:type="dcterms:W3CDTF">2022-11-30T16:53:00Z</dcterms:created>
  <dcterms:modified xsi:type="dcterms:W3CDTF">2022-12-12T15:27:00Z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