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1F87818"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7FE6C8AE">
                <wp:simplePos x="0" y="0"/>
                <wp:positionH relativeFrom="column">
                  <wp:posOffset>8832</wp:posOffset>
                </wp:positionH>
                <wp:positionV relativeFrom="paragraph">
                  <wp:posOffset>1271328</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5836CD0A" w:rsidR="00FF15E2" w:rsidRPr="004B793C" w:rsidRDefault="00216CEC">
                            <w:pPr>
                              <w:rPr>
                                <w:color w:val="000000" w:themeColor="text1"/>
                                <w:sz w:val="21"/>
                                <w:szCs w:val="21"/>
                              </w:rPr>
                            </w:pPr>
                            <w:r>
                              <w:rPr>
                                <w:color w:val="000000" w:themeColor="text1"/>
                                <w:sz w:val="21"/>
                                <w:szCs w:val="21"/>
                              </w:rPr>
                              <w:t>March</w:t>
                            </w:r>
                            <w:r w:rsidR="00C93101">
                              <w:rPr>
                                <w:color w:val="000000" w:themeColor="text1"/>
                                <w:sz w:val="21"/>
                                <w:szCs w:val="21"/>
                              </w:rPr>
                              <w:t xml:space="preserve"> 202</w:t>
                            </w:r>
                            <w:r w:rsidR="00BF4A0D">
                              <w:rPr>
                                <w:color w:val="000000" w:themeColor="text1"/>
                                <w:sz w:val="21"/>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7pt;margin-top:100.1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" filled="f" stroked="f" strokeweight=".5pt">
                <v:textbox>
                  <w:txbxContent>
                    <w:p w14:paraId="34B4E9F9" w14:textId="5836CD0A" w:rsidR="00FF15E2" w:rsidRPr="004B793C" w:rsidRDefault="00216CEC">
                      <w:pPr>
                        <w:rPr>
                          <w:color w:val="000000" w:themeColor="text1"/>
                          <w:sz w:val="21"/>
                          <w:szCs w:val="21"/>
                        </w:rPr>
                      </w:pPr>
                      <w:r>
                        <w:rPr>
                          <w:color w:val="000000" w:themeColor="text1"/>
                          <w:sz w:val="21"/>
                          <w:szCs w:val="21"/>
                        </w:rPr>
                        <w:t>March</w:t>
                      </w:r>
                      <w:r w:rsidR="00C93101">
                        <w:rPr>
                          <w:color w:val="000000" w:themeColor="text1"/>
                          <w:sz w:val="21"/>
                          <w:szCs w:val="21"/>
                        </w:rPr>
                        <w:t xml:space="preserve"> 202</w:t>
                      </w:r>
                      <w:r w:rsidR="00BF4A0D">
                        <w:rPr>
                          <w:color w:val="000000" w:themeColor="text1"/>
                          <w:sz w:val="21"/>
                          <w:szCs w:val="21"/>
                        </w:rPr>
                        <w:t>4</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134FEC5E"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color w:val="000000"/>
          <w:sz w:val="18"/>
          <w:szCs w:val="18"/>
        </w:rPr>
        <w:t>“Change and decay in all around I see”</w:t>
      </w:r>
      <w:r>
        <w:rPr>
          <w:rStyle w:val="eop"/>
          <w:rFonts w:ascii="Arial" w:hAnsi="Arial" w:cs="Arial"/>
          <w:color w:val="000000"/>
          <w:sz w:val="18"/>
          <w:szCs w:val="18"/>
        </w:rPr>
        <w:t> </w:t>
      </w:r>
    </w:p>
    <w:p w14:paraId="7C2B9F8C"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18"/>
          <w:szCs w:val="18"/>
        </w:rPr>
        <w:t>(LSB 878:4).</w:t>
      </w:r>
      <w:r>
        <w:rPr>
          <w:rStyle w:val="eop"/>
          <w:rFonts w:ascii="Arial" w:hAnsi="Arial" w:cs="Arial"/>
          <w:color w:val="000000"/>
          <w:sz w:val="18"/>
          <w:szCs w:val="18"/>
        </w:rPr>
        <w:t> </w:t>
      </w:r>
    </w:p>
    <w:p w14:paraId="3094B00D" w14:textId="77777777" w:rsidR="00216CEC" w:rsidRDefault="00216CEC" w:rsidP="00216CE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Plants which died in the fall decay rapidly in spring. Human beings can die at any time of year, followed by our own decay. The ethical decay around us “stinks to high heaven.” Our sinful nature is so decayed that “I do not do the good I want to do, but the evil I do not want, that I do” (Rom. 7:8). </w:t>
      </w:r>
      <w:r>
        <w:rPr>
          <w:rStyle w:val="eop"/>
          <w:rFonts w:ascii="Arial" w:hAnsi="Arial" w:cs="Arial"/>
          <w:color w:val="000000"/>
          <w:sz w:val="18"/>
          <w:szCs w:val="18"/>
        </w:rPr>
        <w:t> </w:t>
      </w:r>
    </w:p>
    <w:p w14:paraId="5332B5AB" w14:textId="77777777" w:rsidR="00216CEC" w:rsidRDefault="00216CEC" w:rsidP="00216CE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But God provides the antidote to decay. Psalm 16:10 expresses our Christian hope: “</w:t>
      </w:r>
      <w:r>
        <w:rPr>
          <w:rStyle w:val="normaltextrun"/>
          <w:rFonts w:ascii="Arial" w:hAnsi="Arial" w:cs="Arial"/>
          <w:color w:val="000000"/>
          <w:sz w:val="18"/>
          <w:szCs w:val="18"/>
          <w:lang w:val="en"/>
        </w:rPr>
        <w:t>You will not leave my soul for sheol; You will not allow Your Holy One to see decay.” St. Paul (following St. Peter’s Pentecost sermon) explained this: “David, after assisting with the plan of God in his own generation, fell asleep and was added to his fathers and saw decay. But He whom God raised [Jesus Christ] did not see decay. So, it should be known to you, brothers, that through Him forgiveness of sins is announced to you; and from all things from</w:t>
      </w:r>
      <w:r>
        <w:rPr>
          <w:rStyle w:val="normaltextrun"/>
          <w:rFonts w:ascii="Arial" w:hAnsi="Arial" w:cs="Arial"/>
          <w:i/>
          <w:iCs/>
          <w:color w:val="000000"/>
          <w:sz w:val="18"/>
          <w:szCs w:val="18"/>
          <w:lang w:val="en"/>
        </w:rPr>
        <w:t> </w:t>
      </w:r>
      <w:r>
        <w:rPr>
          <w:rStyle w:val="normaltextrun"/>
          <w:rFonts w:ascii="Arial" w:hAnsi="Arial" w:cs="Arial"/>
          <w:color w:val="000000"/>
          <w:sz w:val="18"/>
          <w:szCs w:val="18"/>
          <w:lang w:val="en"/>
        </w:rPr>
        <w:t>which you could not be justified in the law of Moses, in Him everyone who believes is justified” (Acts 13:36-39). </w:t>
      </w:r>
      <w:r>
        <w:rPr>
          <w:rStyle w:val="eop"/>
          <w:rFonts w:ascii="Arial" w:hAnsi="Arial" w:cs="Arial"/>
          <w:color w:val="000000"/>
          <w:sz w:val="18"/>
          <w:szCs w:val="18"/>
        </w:rPr>
        <w:t> </w:t>
      </w:r>
    </w:p>
    <w:p w14:paraId="5B703DE2" w14:textId="77777777" w:rsidR="00216CEC" w:rsidRDefault="00216CEC" w:rsidP="00216CE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lang w:val="en"/>
        </w:rPr>
        <w:t>The sinless Son of God “died for our sins” (1 Cor. 15:3) “and was raised for our justification” (Rom. 4:25), so that “everyone who believe in Him would not perish but have eternal life” (John 3:16). “In Him we live and move and exist” (Acts 17:28). “Oh, Thou who changest not, abide with me!”</w:t>
      </w:r>
      <w:r>
        <w:rPr>
          <w:rStyle w:val="eop"/>
          <w:rFonts w:ascii="Arial" w:hAnsi="Arial" w:cs="Arial"/>
          <w:color w:val="000000"/>
          <w:sz w:val="18"/>
          <w:szCs w:val="18"/>
        </w:rPr>
        <w:t> </w:t>
      </w:r>
    </w:p>
    <w:p w14:paraId="7C02DBFE" w14:textId="77777777" w:rsidR="00216CEC" w:rsidRDefault="00216CEC" w:rsidP="00216CEC">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lang w:val="en"/>
        </w:rPr>
        <w:t>Rev Mark Eddy – CID Board of Directors- 1</w:t>
      </w:r>
      <w:r>
        <w:rPr>
          <w:rStyle w:val="normaltextrun"/>
          <w:rFonts w:ascii="Arial" w:hAnsi="Arial" w:cs="Arial"/>
          <w:color w:val="000000"/>
          <w:sz w:val="14"/>
          <w:szCs w:val="14"/>
          <w:vertAlign w:val="superscript"/>
          <w:lang w:val="en"/>
        </w:rPr>
        <w:t>st</w:t>
      </w:r>
      <w:r>
        <w:rPr>
          <w:rStyle w:val="normaltextrun"/>
          <w:rFonts w:ascii="Arial" w:hAnsi="Arial" w:cs="Arial"/>
          <w:color w:val="000000"/>
          <w:sz w:val="18"/>
          <w:szCs w:val="18"/>
          <w:lang w:val="en"/>
        </w:rPr>
        <w:t xml:space="preserve"> Vice President and </w:t>
      </w:r>
      <w:r>
        <w:rPr>
          <w:rStyle w:val="normaltextrun"/>
          <w:rFonts w:ascii="Arial" w:hAnsi="Arial" w:cs="Arial"/>
          <w:color w:val="000000"/>
          <w:sz w:val="18"/>
          <w:szCs w:val="18"/>
        </w:rPr>
        <w:t>Zion Lutheran Church, Taylor Ridge, Illinois</w:t>
      </w:r>
      <w:r>
        <w:rPr>
          <w:rStyle w:val="eop"/>
          <w:rFonts w:ascii="Arial" w:hAnsi="Arial" w:cs="Arial"/>
          <w:color w:val="000000"/>
          <w:sz w:val="18"/>
          <w:szCs w:val="18"/>
        </w:rPr>
        <w:t> </w:t>
      </w:r>
    </w:p>
    <w:p w14:paraId="14BE97C3"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6ED0CA4F"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Style w:val="normaltextrun"/>
          <w:rFonts w:ascii="Arial" w:hAnsi="Arial" w:cs="Arial"/>
          <w:sz w:val="18"/>
          <w:szCs w:val="18"/>
        </w:rPr>
        <w:t>Please remember in your prayers Cristo Rey (Christ the King) Lutheran Church in East Moline, and Pastor Pablo Dominguez, where the ministry is conducted almost entirely in Spanish.</w:t>
      </w:r>
      <w:r>
        <w:rPr>
          <w:rStyle w:val="eop"/>
          <w:rFonts w:ascii="Arial" w:hAnsi="Arial" w:cs="Arial"/>
          <w:sz w:val="18"/>
          <w:szCs w:val="18"/>
        </w:rPr>
        <w:t> </w:t>
      </w:r>
    </w:p>
    <w:p w14:paraId="5AEE3AEC"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p>
    <w:p w14:paraId="00576441"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rPr>
        <w:t>Items of Interest to Share</w:t>
      </w:r>
      <w:r>
        <w:rPr>
          <w:rStyle w:val="eop"/>
          <w:rFonts w:ascii="Arial" w:hAnsi="Arial" w:cs="Arial"/>
        </w:rPr>
        <w:t> </w:t>
      </w:r>
    </w:p>
    <w:p w14:paraId="33ADB009"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rPr>
        <w:t>Dollar for Missions (DFM) Update</w:t>
      </w:r>
      <w:r>
        <w:rPr>
          <w:rStyle w:val="normaltextrun"/>
          <w:rFonts w:ascii="Arial" w:hAnsi="Arial" w:cs="Arial"/>
          <w:color w:val="000000"/>
          <w:sz w:val="18"/>
          <w:szCs w:val="18"/>
        </w:rPr>
        <w:t>: After two months of 2024, CID has completed its first two DFM projects this year: 1) mileage money to support Pastor David Dunlop’s Prison Ministry visits to Lincoln, Illinois every week ($1,800) and 2) funding for St. John, Beardstown to purchase a few Spanish language hymnals ($300). The current DFM project is for $2,100 to provide Pastor Pablo Dominguez of Cristo Rey, East Moline honoraria as he conducts Spanish languages services and Bible classes in Beardstown twice a month for the second half of this year. Thanks to all CID churches participating in DFM! For more, see </w:t>
      </w:r>
      <w:hyperlink r:id="rId9" w:tgtFrame="_blank" w:history="1">
        <w:r w:rsidRPr="00216CEC">
          <w:rPr>
            <w:rStyle w:val="normaltextrun"/>
            <w:rFonts w:ascii="Arial" w:hAnsi="Arial" w:cs="Arial"/>
            <w:color w:val="0070C0"/>
            <w:sz w:val="18"/>
            <w:szCs w:val="18"/>
            <w:u w:val="single"/>
          </w:rPr>
          <w:t>https://www.cidlcms.org/ministry-a-dollar-for-missions.html</w:t>
        </w:r>
      </w:hyperlink>
      <w:r w:rsidRPr="00216CEC">
        <w:rPr>
          <w:rStyle w:val="eop"/>
          <w:rFonts w:ascii="Arial" w:hAnsi="Arial" w:cs="Arial"/>
          <w:color w:val="0070C0"/>
          <w:sz w:val="18"/>
          <w:szCs w:val="18"/>
        </w:rPr>
        <w:t> </w:t>
      </w:r>
    </w:p>
    <w:p w14:paraId="2947195F"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18"/>
          <w:szCs w:val="18"/>
        </w:rPr>
        <w:t> </w:t>
      </w:r>
    </w:p>
    <w:p w14:paraId="27A51A0B"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18"/>
          <w:szCs w:val="18"/>
        </w:rPr>
        <w:t> </w:t>
      </w:r>
    </w:p>
    <w:p w14:paraId="03E4EB3F" w14:textId="41BD151E"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rPr>
        <w:t>The latest CID </w:t>
      </w:r>
      <w:r>
        <w:rPr>
          <w:rStyle w:val="normaltextrun"/>
          <w:rFonts w:ascii="Arial" w:hAnsi="Arial" w:cs="Arial"/>
          <w:b/>
          <w:bCs/>
          <w:i/>
          <w:iCs/>
          <w:color w:val="000000"/>
          <w:sz w:val="18"/>
          <w:szCs w:val="18"/>
        </w:rPr>
        <w:t>GatePost</w:t>
      </w:r>
      <w:r>
        <w:rPr>
          <w:rStyle w:val="normaltextrun"/>
          <w:rFonts w:ascii="Arial" w:hAnsi="Arial" w:cs="Arial"/>
          <w:b/>
          <w:bCs/>
          <w:color w:val="000000"/>
          <w:sz w:val="18"/>
          <w:szCs w:val="18"/>
        </w:rPr>
        <w:t> issue</w:t>
      </w:r>
      <w:r>
        <w:rPr>
          <w:rStyle w:val="normaltextrun"/>
          <w:rFonts w:ascii="Arial" w:hAnsi="Arial" w:cs="Arial"/>
          <w:color w:val="000000"/>
          <w:sz w:val="18"/>
          <w:szCs w:val="18"/>
        </w:rPr>
        <w:t xml:space="preserve">, released at the beginning of Lent, contains important information about decline in the District’s capacity to continue supporting missions here and through the national Synod. Every CID congregation is receiving a letter from the District President, Chairman of the Board of Directors, Treasurer, and Financial Secretary on this important subject. Watch for it! (see News and Event Tab on CIDLCMS.org website or see </w:t>
      </w:r>
      <w:r w:rsidRPr="00216CEC">
        <w:rPr>
          <w:rStyle w:val="normaltextrun"/>
          <w:rFonts w:ascii="Arial" w:hAnsi="Arial" w:cs="Arial"/>
          <w:color w:val="0070C0"/>
          <w:sz w:val="18"/>
          <w:szCs w:val="18"/>
        </w:rPr>
        <w:t> </w:t>
      </w:r>
      <w:hyperlink r:id="rId10" w:tgtFrame="_blank" w:history="1">
        <w:r w:rsidRPr="00216CEC">
          <w:rPr>
            <w:rStyle w:val="normaltextrun"/>
            <w:rFonts w:ascii="Arial" w:hAnsi="Arial" w:cs="Arial"/>
            <w:color w:val="0070C0"/>
            <w:sz w:val="18"/>
            <w:szCs w:val="18"/>
            <w:u w:val="single"/>
          </w:rPr>
          <w:t>https://www.cidlcms.org/resources/gatepost/2024.GatePost.1.pdf</w:t>
        </w:r>
      </w:hyperlink>
      <w:r>
        <w:rPr>
          <w:rStyle w:val="normaltextrun"/>
          <w:rFonts w:ascii="Arial" w:hAnsi="Arial" w:cs="Arial"/>
          <w:color w:val="000000"/>
          <w:sz w:val="18"/>
          <w:szCs w:val="18"/>
        </w:rPr>
        <w:t> </w:t>
      </w:r>
      <w:r w:rsidR="003C3BC5">
        <w:rPr>
          <w:rStyle w:val="normaltextrun"/>
          <w:rFonts w:ascii="Arial" w:hAnsi="Arial" w:cs="Arial"/>
          <w:color w:val="000000"/>
          <w:sz w:val="18"/>
          <w:szCs w:val="18"/>
        </w:rPr>
        <w:t>)</w:t>
      </w:r>
      <w:r>
        <w:rPr>
          <w:rStyle w:val="normaltextrun"/>
          <w:rFonts w:ascii="Arial" w:hAnsi="Arial" w:cs="Arial"/>
          <w:color w:val="000000"/>
          <w:sz w:val="18"/>
          <w:szCs w:val="18"/>
        </w:rPr>
        <w:t> </w:t>
      </w:r>
      <w:r>
        <w:rPr>
          <w:rStyle w:val="eop"/>
          <w:rFonts w:ascii="Arial" w:hAnsi="Arial" w:cs="Arial"/>
          <w:color w:val="000000"/>
          <w:sz w:val="18"/>
          <w:szCs w:val="18"/>
        </w:rPr>
        <w:t> </w:t>
      </w:r>
    </w:p>
    <w:p w14:paraId="00217BCD"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1F970585"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rPr>
        <w:t>Every-weekday Lenten Services continue</w:t>
      </w:r>
      <w:r>
        <w:rPr>
          <w:rStyle w:val="normaltextrun"/>
          <w:rFonts w:ascii="Arial" w:hAnsi="Arial" w:cs="Arial"/>
          <w:color w:val="000000"/>
          <w:sz w:val="18"/>
          <w:szCs w:val="18"/>
        </w:rPr>
        <w:t> at Trinity, Springfield (across the street from the state capitol) through Good Friday, 12:15-12:40 p.m. Short sermons are on “The Life of All the Living – Jesus,” telling the story of Christ winning salvation for us, with applications to life today. If you know people who work in downtown Springfield or have other reasons to go there, please suggest that they attend – and bring friends!</w:t>
      </w:r>
      <w:r>
        <w:rPr>
          <w:rStyle w:val="eop"/>
          <w:rFonts w:ascii="Arial" w:hAnsi="Arial" w:cs="Arial"/>
          <w:color w:val="000000"/>
          <w:sz w:val="18"/>
          <w:szCs w:val="18"/>
        </w:rPr>
        <w:t> </w:t>
      </w:r>
    </w:p>
    <w:p w14:paraId="7FBB92EF"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5A00DE52"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Illinois March for Life</w:t>
      </w:r>
      <w:r>
        <w:rPr>
          <w:rStyle w:val="normaltextrun"/>
          <w:rFonts w:ascii="Arial" w:hAnsi="Arial" w:cs="Arial"/>
          <w:sz w:val="18"/>
          <w:szCs w:val="18"/>
        </w:rPr>
        <w:t>: Wednesday, April 17, 2024, As last year, Trinity Lutheran Church in downtown Springfield (across the street from the state capitol building) will host a Matins service in the morning, before the rally and march, and a light lunch will be provided at a nominal cost. Precise times are being determined. This year, parking will be available to you downtown at the State House Inn, a block north of the capitol and near Trinity. However, please make plans now to carpool whenever possible.</w:t>
      </w:r>
      <w:r>
        <w:rPr>
          <w:rStyle w:val="eop"/>
          <w:rFonts w:ascii="Arial" w:hAnsi="Arial" w:cs="Arial"/>
          <w:sz w:val="18"/>
          <w:szCs w:val="18"/>
        </w:rPr>
        <w:t> </w:t>
      </w:r>
    </w:p>
    <w:p w14:paraId="6E5DE799"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238AC36F"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rPr>
        <w:t>2024 Institute on Liturgy Preaching and Church Music Scholarships</w:t>
      </w:r>
      <w:r>
        <w:rPr>
          <w:rStyle w:val="eop"/>
          <w:rFonts w:ascii="Arial" w:hAnsi="Arial" w:cs="Arial"/>
          <w:color w:val="000000"/>
          <w:sz w:val="18"/>
          <w:szCs w:val="18"/>
        </w:rPr>
        <w:t> </w:t>
      </w:r>
    </w:p>
    <w:p w14:paraId="1D782DB4"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rPr>
        <w:t>July 9-12, 2024</w:t>
      </w:r>
      <w:r>
        <w:rPr>
          <w:rStyle w:val="eop"/>
          <w:rFonts w:ascii="Arial" w:hAnsi="Arial" w:cs="Arial"/>
          <w:color w:val="000000"/>
          <w:sz w:val="18"/>
          <w:szCs w:val="18"/>
        </w:rPr>
        <w:t> </w:t>
      </w:r>
    </w:p>
    <w:p w14:paraId="267E0498" w14:textId="77777777" w:rsidR="00216CEC" w:rsidRDefault="00216CEC" w:rsidP="00216CE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rPr>
        <w:t>Concordia University, Seward, Nebraska</w:t>
      </w:r>
      <w:r>
        <w:rPr>
          <w:rStyle w:val="eop"/>
          <w:rFonts w:ascii="Arial" w:hAnsi="Arial" w:cs="Arial"/>
          <w:color w:val="000000"/>
          <w:sz w:val="18"/>
          <w:szCs w:val="18"/>
        </w:rPr>
        <w:t> </w:t>
      </w:r>
    </w:p>
    <w:p w14:paraId="4B830985" w14:textId="64B8F69D"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Thanks to a generous grant from the Central Illinois District Church Extension Fund, 35 full scholarships (early bird registration fee) are available for church musicians. For more information on the conference and application, see the CID website News and Events tab or visit the following link</w:t>
      </w:r>
      <w:r w:rsidR="003C3BC5">
        <w:rPr>
          <w:rStyle w:val="normaltextrun"/>
          <w:rFonts w:ascii="Arial" w:hAnsi="Arial" w:cs="Arial"/>
          <w:sz w:val="18"/>
          <w:szCs w:val="18"/>
        </w:rPr>
        <w:t>:</w:t>
      </w:r>
      <w:r>
        <w:rPr>
          <w:rStyle w:val="normaltextrun"/>
          <w:rFonts w:ascii="Arial" w:hAnsi="Arial" w:cs="Arial"/>
          <w:sz w:val="18"/>
          <w:szCs w:val="18"/>
        </w:rPr>
        <w:t xml:space="preserve"> </w:t>
      </w:r>
      <w:hyperlink r:id="rId11" w:tgtFrame="_blank" w:history="1">
        <w:r w:rsidRPr="00216CEC">
          <w:rPr>
            <w:rStyle w:val="normaltextrun"/>
            <w:rFonts w:ascii="Arial" w:hAnsi="Arial" w:cs="Arial"/>
            <w:color w:val="0070C0"/>
            <w:sz w:val="18"/>
            <w:szCs w:val="18"/>
            <w:u w:val="single"/>
          </w:rPr>
          <w:t>https://www.cidlcms.org/resources/gatepost/2024.GatePost.1.pdf</w:t>
        </w:r>
      </w:hyperlink>
      <w:r w:rsidRPr="00216CEC">
        <w:rPr>
          <w:rStyle w:val="eop"/>
          <w:rFonts w:ascii="Arial" w:hAnsi="Arial" w:cs="Arial"/>
          <w:color w:val="0070C0"/>
          <w:sz w:val="18"/>
          <w:szCs w:val="18"/>
        </w:rPr>
        <w:t> </w:t>
      </w:r>
    </w:p>
    <w:p w14:paraId="7D110609"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1121757E"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rPr>
        <w:t>2024 Central Illinois District Youth Bible Bowl</w:t>
      </w:r>
      <w:r>
        <w:rPr>
          <w:rStyle w:val="normaltextrun"/>
          <w:rFonts w:ascii="Arial" w:hAnsi="Arial" w:cs="Arial"/>
          <w:color w:val="000000"/>
          <w:sz w:val="18"/>
          <w:szCs w:val="18"/>
        </w:rPr>
        <w:t>: “The Gospel according to St. John.” In the best way you know how, study the Gospel according to St. John with your young people so they get to know better the only true God, and Jesus Christ. The CID Bible Bowl is planned for Sunday, April 14 at Camp CILCA. Circuit Bible Bowls may be held in March. If you would like more information, you may contact Pastor Mark Eddy at Zion Lutheran Church, Taylor Ridge, Illinois (</w:t>
      </w:r>
      <w:hyperlink r:id="rId12" w:tgtFrame="_blank" w:history="1">
        <w:r w:rsidRPr="00153C0B">
          <w:rPr>
            <w:rStyle w:val="normaltextrun"/>
            <w:rFonts w:ascii="Arial" w:hAnsi="Arial" w:cs="Arial"/>
            <w:color w:val="0070C0"/>
            <w:sz w:val="18"/>
            <w:szCs w:val="18"/>
            <w:u w:val="single"/>
          </w:rPr>
          <w:t>zionlcms@juno.com</w:t>
        </w:r>
      </w:hyperlink>
      <w:r>
        <w:rPr>
          <w:rStyle w:val="normaltextrun"/>
          <w:rFonts w:ascii="Arial" w:hAnsi="Arial" w:cs="Arial"/>
          <w:color w:val="000000"/>
          <w:sz w:val="18"/>
          <w:szCs w:val="18"/>
        </w:rPr>
        <w:t>) or 309-795-1063.</w:t>
      </w:r>
      <w:r>
        <w:rPr>
          <w:rStyle w:val="eop"/>
          <w:rFonts w:ascii="Arial" w:hAnsi="Arial" w:cs="Arial"/>
          <w:color w:val="000000"/>
          <w:sz w:val="18"/>
          <w:szCs w:val="18"/>
        </w:rPr>
        <w:t> </w:t>
      </w:r>
    </w:p>
    <w:p w14:paraId="4BA51DBE"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1872D9FE"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18"/>
          <w:szCs w:val="18"/>
          <w:shd w:val="clear" w:color="auto" w:fill="FFFFFF"/>
        </w:rPr>
        <w:t>National Youth Gathering – Summer 2025 – New Orleans</w:t>
      </w:r>
      <w:r>
        <w:rPr>
          <w:rStyle w:val="eop"/>
          <w:rFonts w:ascii="Arial" w:hAnsi="Arial" w:cs="Arial"/>
          <w:color w:val="333333"/>
          <w:sz w:val="18"/>
          <w:szCs w:val="18"/>
        </w:rPr>
        <w:t> </w:t>
      </w:r>
    </w:p>
    <w:p w14:paraId="0921A232"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Plans are already underway to bring your youth and adults a fantastic experience. The theme for this upcoming Gathering is Endure, based on Hebrews 12:1-3. </w:t>
      </w:r>
      <w:r>
        <w:rPr>
          <w:rStyle w:val="eop"/>
          <w:rFonts w:ascii="Arial" w:hAnsi="Arial" w:cs="Arial"/>
          <w:color w:val="000000"/>
          <w:sz w:val="18"/>
          <w:szCs w:val="18"/>
        </w:rPr>
        <w:t> </w:t>
      </w:r>
    </w:p>
    <w:p w14:paraId="6A57FF20"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4CE359D9" w14:textId="0EB2588E"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Jonathan Guse is the DCE from Bethel</w:t>
      </w:r>
      <w:r w:rsidR="003C3BC5">
        <w:rPr>
          <w:rStyle w:val="normaltextrun"/>
          <w:rFonts w:ascii="Arial" w:hAnsi="Arial" w:cs="Arial"/>
          <w:color w:val="000000"/>
          <w:sz w:val="18"/>
          <w:szCs w:val="18"/>
        </w:rPr>
        <w:t>,</w:t>
      </w:r>
      <w:r>
        <w:rPr>
          <w:rStyle w:val="normaltextrun"/>
          <w:rFonts w:ascii="Arial" w:hAnsi="Arial" w:cs="Arial"/>
          <w:color w:val="000000"/>
          <w:sz w:val="18"/>
          <w:szCs w:val="18"/>
        </w:rPr>
        <w:t xml:space="preserve"> Morton, and Christy Malinowski is the DCE from Trinity</w:t>
      </w:r>
      <w:r w:rsidR="003C3BC5">
        <w:rPr>
          <w:rStyle w:val="normaltextrun"/>
          <w:rFonts w:ascii="Arial" w:hAnsi="Arial" w:cs="Arial"/>
          <w:color w:val="000000"/>
          <w:sz w:val="18"/>
          <w:szCs w:val="18"/>
        </w:rPr>
        <w:t>,</w:t>
      </w:r>
      <w:r>
        <w:rPr>
          <w:rStyle w:val="normaltextrun"/>
          <w:rFonts w:ascii="Arial" w:hAnsi="Arial" w:cs="Arial"/>
          <w:color w:val="000000"/>
          <w:sz w:val="18"/>
          <w:szCs w:val="18"/>
        </w:rPr>
        <w:t xml:space="preserve"> Bloomington, and they will be the District Coordinators for CID!  Both have had many years experience in not only leading a group, but each has also had experience as District Coordinators!  </w:t>
      </w:r>
      <w:r>
        <w:rPr>
          <w:rStyle w:val="eop"/>
          <w:rFonts w:ascii="Arial" w:hAnsi="Arial" w:cs="Arial"/>
          <w:color w:val="000000"/>
          <w:sz w:val="18"/>
          <w:szCs w:val="18"/>
        </w:rPr>
        <w:t> </w:t>
      </w:r>
    </w:p>
    <w:p w14:paraId="48FAB0E6"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546143F1" w14:textId="77777777" w:rsidR="00216CEC" w:rsidRDefault="00216CEC" w:rsidP="00216C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We wanted to make sure you are connected to the LCMS Youth Gathering website:  </w:t>
      </w:r>
      <w:hyperlink r:id="rId13" w:tgtFrame="_blank" w:history="1">
        <w:r w:rsidRPr="00216CEC">
          <w:rPr>
            <w:rStyle w:val="normaltextrun"/>
            <w:rFonts w:ascii="Arial" w:hAnsi="Arial" w:cs="Arial"/>
            <w:color w:val="0070C0"/>
            <w:sz w:val="18"/>
            <w:szCs w:val="18"/>
            <w:u w:val="single"/>
          </w:rPr>
          <w:t>https://www.lcmsgathering.com</w:t>
        </w:r>
      </w:hyperlink>
      <w:r>
        <w:rPr>
          <w:rStyle w:val="normaltextrun"/>
          <w:rFonts w:ascii="Arial" w:hAnsi="Arial" w:cs="Arial"/>
          <w:color w:val="000000"/>
          <w:sz w:val="18"/>
          <w:szCs w:val="18"/>
        </w:rPr>
        <w:t>. There you can find information, FAQ, resources, zoom link sign-up for monthly meetings, and more.</w:t>
      </w:r>
      <w:r>
        <w:rPr>
          <w:rStyle w:val="eop"/>
          <w:rFonts w:ascii="Arial" w:hAnsi="Arial" w:cs="Arial"/>
          <w:color w:val="000000"/>
          <w:sz w:val="18"/>
          <w:szCs w:val="18"/>
        </w:rPr>
        <w:t> </w:t>
      </w:r>
    </w:p>
    <w:p w14:paraId="650DB91E" w14:textId="77777777" w:rsidR="0047381F" w:rsidRDefault="0047381F" w:rsidP="0046526D">
      <w:pPr>
        <w:spacing w:line="216" w:lineRule="atLeast"/>
        <w:rPr>
          <w:rFonts w:ascii="Arial" w:hAnsi="Arial" w:cs="Arial"/>
          <w:sz w:val="18"/>
          <w:szCs w:val="18"/>
        </w:rPr>
      </w:pPr>
    </w:p>
    <w:sectPr w:rsidR="0047381F" w:rsidSect="003E11C6">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3E4D" w14:textId="77777777" w:rsidR="003E11C6" w:rsidRDefault="003E11C6" w:rsidP="00BE411E">
      <w:r>
        <w:separator/>
      </w:r>
    </w:p>
  </w:endnote>
  <w:endnote w:type="continuationSeparator" w:id="0">
    <w:p w14:paraId="1EAA6A50" w14:textId="77777777" w:rsidR="003E11C6" w:rsidRDefault="003E11C6" w:rsidP="00BE411E">
      <w:r>
        <w:continuationSeparator/>
      </w:r>
    </w:p>
  </w:endnote>
  <w:endnote w:type="continuationNotice" w:id="1">
    <w:p w14:paraId="17F5220C" w14:textId="77777777" w:rsidR="003E11C6" w:rsidRDefault="003E1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9653" w14:textId="77777777" w:rsidR="003E11C6" w:rsidRDefault="003E11C6" w:rsidP="00BE411E">
      <w:r>
        <w:separator/>
      </w:r>
    </w:p>
  </w:footnote>
  <w:footnote w:type="continuationSeparator" w:id="0">
    <w:p w14:paraId="0817FC27" w14:textId="77777777" w:rsidR="003E11C6" w:rsidRDefault="003E11C6" w:rsidP="00BE411E">
      <w:r>
        <w:continuationSeparator/>
      </w:r>
    </w:p>
  </w:footnote>
  <w:footnote w:type="continuationNotice" w:id="1">
    <w:p w14:paraId="4687398D" w14:textId="77777777" w:rsidR="003E11C6" w:rsidRDefault="003E11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4497E"/>
    <w:multiLevelType w:val="hybridMultilevel"/>
    <w:tmpl w:val="74B8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1"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20"/>
  </w:num>
  <w:num w:numId="3" w16cid:durableId="270476938">
    <w:abstractNumId w:val="5"/>
  </w:num>
  <w:num w:numId="4" w16cid:durableId="505286030">
    <w:abstractNumId w:val="7"/>
  </w:num>
  <w:num w:numId="5" w16cid:durableId="2060352320">
    <w:abstractNumId w:val="26"/>
  </w:num>
  <w:num w:numId="6" w16cid:durableId="1572274627">
    <w:abstractNumId w:val="28"/>
  </w:num>
  <w:num w:numId="7" w16cid:durableId="744693451">
    <w:abstractNumId w:val="33"/>
  </w:num>
  <w:num w:numId="8" w16cid:durableId="159200082">
    <w:abstractNumId w:val="32"/>
  </w:num>
  <w:num w:numId="9" w16cid:durableId="2023193505">
    <w:abstractNumId w:val="4"/>
  </w:num>
  <w:num w:numId="10" w16cid:durableId="1517307828">
    <w:abstractNumId w:val="21"/>
  </w:num>
  <w:num w:numId="11" w16cid:durableId="1393115624">
    <w:abstractNumId w:val="12"/>
  </w:num>
  <w:num w:numId="12" w16cid:durableId="518663973">
    <w:abstractNumId w:val="17"/>
  </w:num>
  <w:num w:numId="13" w16cid:durableId="226695492">
    <w:abstractNumId w:val="6"/>
  </w:num>
  <w:num w:numId="14" w16cid:durableId="978874328">
    <w:abstractNumId w:val="27"/>
  </w:num>
  <w:num w:numId="15" w16cid:durableId="685903454">
    <w:abstractNumId w:val="11"/>
  </w:num>
  <w:num w:numId="16" w16cid:durableId="18892938">
    <w:abstractNumId w:val="2"/>
  </w:num>
  <w:num w:numId="17" w16cid:durableId="377052545">
    <w:abstractNumId w:val="25"/>
  </w:num>
  <w:num w:numId="18" w16cid:durableId="1112359956">
    <w:abstractNumId w:val="3"/>
  </w:num>
  <w:num w:numId="19" w16cid:durableId="829637784">
    <w:abstractNumId w:val="16"/>
  </w:num>
  <w:num w:numId="20" w16cid:durableId="1671371625">
    <w:abstractNumId w:val="35"/>
  </w:num>
  <w:num w:numId="21" w16cid:durableId="1361400164">
    <w:abstractNumId w:val="1"/>
  </w:num>
  <w:num w:numId="22" w16cid:durableId="1448084848">
    <w:abstractNumId w:val="41"/>
  </w:num>
  <w:num w:numId="23" w16cid:durableId="753475736">
    <w:abstractNumId w:val="18"/>
  </w:num>
  <w:num w:numId="24" w16cid:durableId="1975911704">
    <w:abstractNumId w:val="36"/>
  </w:num>
  <w:num w:numId="25" w16cid:durableId="524683913">
    <w:abstractNumId w:val="46"/>
  </w:num>
  <w:num w:numId="26" w16cid:durableId="1029837768">
    <w:abstractNumId w:val="39"/>
  </w:num>
  <w:num w:numId="27" w16cid:durableId="669210700">
    <w:abstractNumId w:val="43"/>
  </w:num>
  <w:num w:numId="28" w16cid:durableId="51119780">
    <w:abstractNumId w:val="8"/>
  </w:num>
  <w:num w:numId="29" w16cid:durableId="404689885">
    <w:abstractNumId w:val="9"/>
  </w:num>
  <w:num w:numId="30" w16cid:durableId="1288004141">
    <w:abstractNumId w:val="29"/>
  </w:num>
  <w:num w:numId="31" w16cid:durableId="1967392461">
    <w:abstractNumId w:val="19"/>
  </w:num>
  <w:num w:numId="32" w16cid:durableId="956915152">
    <w:abstractNumId w:val="44"/>
  </w:num>
  <w:num w:numId="33" w16cid:durableId="785588103">
    <w:abstractNumId w:val="24"/>
  </w:num>
  <w:num w:numId="34" w16cid:durableId="608468756">
    <w:abstractNumId w:val="34"/>
  </w:num>
  <w:num w:numId="35" w16cid:durableId="606274255">
    <w:abstractNumId w:val="13"/>
  </w:num>
  <w:num w:numId="36" w16cid:durableId="384258895">
    <w:abstractNumId w:val="42"/>
  </w:num>
  <w:num w:numId="37" w16cid:durableId="1149790441">
    <w:abstractNumId w:val="40"/>
  </w:num>
  <w:num w:numId="38" w16cid:durableId="1847551559">
    <w:abstractNumId w:val="30"/>
  </w:num>
  <w:num w:numId="39" w16cid:durableId="797532493">
    <w:abstractNumId w:val="15"/>
  </w:num>
  <w:num w:numId="40" w16cid:durableId="1350595070">
    <w:abstractNumId w:val="23"/>
  </w:num>
  <w:num w:numId="41" w16cid:durableId="45498505">
    <w:abstractNumId w:val="38"/>
  </w:num>
  <w:num w:numId="42" w16cid:durableId="1084834690">
    <w:abstractNumId w:val="10"/>
  </w:num>
  <w:num w:numId="43" w16cid:durableId="1816027390">
    <w:abstractNumId w:val="31"/>
  </w:num>
  <w:num w:numId="44" w16cid:durableId="2146850158">
    <w:abstractNumId w:val="37"/>
  </w:num>
  <w:num w:numId="45" w16cid:durableId="194273276">
    <w:abstractNumId w:val="45"/>
  </w:num>
  <w:num w:numId="46" w16cid:durableId="1016923800">
    <w:abstractNumId w:val="22"/>
  </w:num>
  <w:num w:numId="47" w16cid:durableId="1528525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173B4"/>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3347"/>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CA2"/>
    <w:rsid w:val="000B7EE8"/>
    <w:rsid w:val="000C0762"/>
    <w:rsid w:val="000C17A2"/>
    <w:rsid w:val="000C2977"/>
    <w:rsid w:val="000C32E2"/>
    <w:rsid w:val="000C380B"/>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0F2"/>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0B"/>
    <w:rsid w:val="00153C50"/>
    <w:rsid w:val="00154296"/>
    <w:rsid w:val="001548CA"/>
    <w:rsid w:val="00155FF4"/>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5A70"/>
    <w:rsid w:val="00187C49"/>
    <w:rsid w:val="00190917"/>
    <w:rsid w:val="00192AEC"/>
    <w:rsid w:val="00192E84"/>
    <w:rsid w:val="0019458A"/>
    <w:rsid w:val="00194785"/>
    <w:rsid w:val="001956FA"/>
    <w:rsid w:val="001960D1"/>
    <w:rsid w:val="00196703"/>
    <w:rsid w:val="001979CB"/>
    <w:rsid w:val="001A0EC3"/>
    <w:rsid w:val="001A1353"/>
    <w:rsid w:val="001A20BA"/>
    <w:rsid w:val="001A4B88"/>
    <w:rsid w:val="001A4E61"/>
    <w:rsid w:val="001A54A3"/>
    <w:rsid w:val="001A77CA"/>
    <w:rsid w:val="001B0223"/>
    <w:rsid w:val="001B1A27"/>
    <w:rsid w:val="001B227C"/>
    <w:rsid w:val="001B44CF"/>
    <w:rsid w:val="001B47B3"/>
    <w:rsid w:val="001B48DF"/>
    <w:rsid w:val="001B68A4"/>
    <w:rsid w:val="001B72E6"/>
    <w:rsid w:val="001C0E9A"/>
    <w:rsid w:val="001C14FB"/>
    <w:rsid w:val="001C34F6"/>
    <w:rsid w:val="001C3AB6"/>
    <w:rsid w:val="001C48DC"/>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E7B73"/>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6CEC"/>
    <w:rsid w:val="00217A62"/>
    <w:rsid w:val="00220C87"/>
    <w:rsid w:val="00220C91"/>
    <w:rsid w:val="002213CB"/>
    <w:rsid w:val="00221C8A"/>
    <w:rsid w:val="00221D08"/>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9C4"/>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519"/>
    <w:rsid w:val="002B288F"/>
    <w:rsid w:val="002B2BA9"/>
    <w:rsid w:val="002B3B40"/>
    <w:rsid w:val="002B4359"/>
    <w:rsid w:val="002B4C0F"/>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269C"/>
    <w:rsid w:val="002D29B1"/>
    <w:rsid w:val="002D54C6"/>
    <w:rsid w:val="002D5A5D"/>
    <w:rsid w:val="002D5AF8"/>
    <w:rsid w:val="002D5B6A"/>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65E"/>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19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EA7"/>
    <w:rsid w:val="0035725F"/>
    <w:rsid w:val="00357415"/>
    <w:rsid w:val="00360B4A"/>
    <w:rsid w:val="0036103F"/>
    <w:rsid w:val="003610B8"/>
    <w:rsid w:val="00361204"/>
    <w:rsid w:val="00361EB5"/>
    <w:rsid w:val="003629BE"/>
    <w:rsid w:val="00363232"/>
    <w:rsid w:val="00363B47"/>
    <w:rsid w:val="00364168"/>
    <w:rsid w:val="00365291"/>
    <w:rsid w:val="00365BE3"/>
    <w:rsid w:val="003664BA"/>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3BA"/>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523A"/>
    <w:rsid w:val="003B6036"/>
    <w:rsid w:val="003B60F6"/>
    <w:rsid w:val="003B6976"/>
    <w:rsid w:val="003B6B5A"/>
    <w:rsid w:val="003B708B"/>
    <w:rsid w:val="003B722E"/>
    <w:rsid w:val="003B73BF"/>
    <w:rsid w:val="003C0946"/>
    <w:rsid w:val="003C0AC5"/>
    <w:rsid w:val="003C1125"/>
    <w:rsid w:val="003C1941"/>
    <w:rsid w:val="003C1C35"/>
    <w:rsid w:val="003C3BC5"/>
    <w:rsid w:val="003C3CDC"/>
    <w:rsid w:val="003C43CE"/>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5FA9"/>
    <w:rsid w:val="003D6612"/>
    <w:rsid w:val="003D7122"/>
    <w:rsid w:val="003D7478"/>
    <w:rsid w:val="003E0835"/>
    <w:rsid w:val="003E11C6"/>
    <w:rsid w:val="003E1306"/>
    <w:rsid w:val="003E1AEF"/>
    <w:rsid w:val="003E20DE"/>
    <w:rsid w:val="003E3610"/>
    <w:rsid w:val="003E4B88"/>
    <w:rsid w:val="003E55F6"/>
    <w:rsid w:val="003E69F1"/>
    <w:rsid w:val="003F0210"/>
    <w:rsid w:val="003F0FDA"/>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0FA5"/>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6920"/>
    <w:rsid w:val="004371A6"/>
    <w:rsid w:val="00437A8C"/>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26D"/>
    <w:rsid w:val="00465DE8"/>
    <w:rsid w:val="004661A3"/>
    <w:rsid w:val="00466E0D"/>
    <w:rsid w:val="00467077"/>
    <w:rsid w:val="00467FE8"/>
    <w:rsid w:val="00470557"/>
    <w:rsid w:val="00471DFE"/>
    <w:rsid w:val="004725A8"/>
    <w:rsid w:val="00472B32"/>
    <w:rsid w:val="0047381F"/>
    <w:rsid w:val="004749C3"/>
    <w:rsid w:val="00474FDC"/>
    <w:rsid w:val="004751DE"/>
    <w:rsid w:val="0047626F"/>
    <w:rsid w:val="004769D9"/>
    <w:rsid w:val="00476BC3"/>
    <w:rsid w:val="00476D93"/>
    <w:rsid w:val="004771E6"/>
    <w:rsid w:val="004776BD"/>
    <w:rsid w:val="0048047F"/>
    <w:rsid w:val="004808B0"/>
    <w:rsid w:val="00480A25"/>
    <w:rsid w:val="00482449"/>
    <w:rsid w:val="004828B7"/>
    <w:rsid w:val="0048353C"/>
    <w:rsid w:val="004839D2"/>
    <w:rsid w:val="004854D4"/>
    <w:rsid w:val="00485B58"/>
    <w:rsid w:val="0048607D"/>
    <w:rsid w:val="004864F1"/>
    <w:rsid w:val="00486B0D"/>
    <w:rsid w:val="0048710F"/>
    <w:rsid w:val="0049002F"/>
    <w:rsid w:val="0049118A"/>
    <w:rsid w:val="0049120A"/>
    <w:rsid w:val="00492773"/>
    <w:rsid w:val="00494139"/>
    <w:rsid w:val="004947D1"/>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0E54"/>
    <w:rsid w:val="004C2B7C"/>
    <w:rsid w:val="004C432C"/>
    <w:rsid w:val="004C51E8"/>
    <w:rsid w:val="004C605D"/>
    <w:rsid w:val="004C63E4"/>
    <w:rsid w:val="004C7966"/>
    <w:rsid w:val="004D01FA"/>
    <w:rsid w:val="004D1917"/>
    <w:rsid w:val="004D2810"/>
    <w:rsid w:val="004D4A2A"/>
    <w:rsid w:val="004D52BE"/>
    <w:rsid w:val="004E0860"/>
    <w:rsid w:val="004E1AA4"/>
    <w:rsid w:val="004E26B6"/>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24C"/>
    <w:rsid w:val="00501C42"/>
    <w:rsid w:val="005040BC"/>
    <w:rsid w:val="005047DF"/>
    <w:rsid w:val="005076BD"/>
    <w:rsid w:val="00507CCC"/>
    <w:rsid w:val="005101E5"/>
    <w:rsid w:val="00510E54"/>
    <w:rsid w:val="00511E64"/>
    <w:rsid w:val="0051302D"/>
    <w:rsid w:val="00513F01"/>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93"/>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4FDF"/>
    <w:rsid w:val="005864FE"/>
    <w:rsid w:val="005867BF"/>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A8D"/>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2EBD"/>
    <w:rsid w:val="00604C52"/>
    <w:rsid w:val="00604C6E"/>
    <w:rsid w:val="00604DCF"/>
    <w:rsid w:val="006057C0"/>
    <w:rsid w:val="00605EB5"/>
    <w:rsid w:val="00606812"/>
    <w:rsid w:val="00606EDD"/>
    <w:rsid w:val="00606F7C"/>
    <w:rsid w:val="006071FA"/>
    <w:rsid w:val="00607F2C"/>
    <w:rsid w:val="006104F1"/>
    <w:rsid w:val="006117B4"/>
    <w:rsid w:val="0061238E"/>
    <w:rsid w:val="0061300A"/>
    <w:rsid w:val="006135B4"/>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2896"/>
    <w:rsid w:val="00632AD7"/>
    <w:rsid w:val="00634C57"/>
    <w:rsid w:val="0063501B"/>
    <w:rsid w:val="0063521B"/>
    <w:rsid w:val="006354FA"/>
    <w:rsid w:val="00636739"/>
    <w:rsid w:val="006368B7"/>
    <w:rsid w:val="006369F6"/>
    <w:rsid w:val="00636AE5"/>
    <w:rsid w:val="006379EE"/>
    <w:rsid w:val="00637B1F"/>
    <w:rsid w:val="00640405"/>
    <w:rsid w:val="00640DC7"/>
    <w:rsid w:val="0064112E"/>
    <w:rsid w:val="00643EBB"/>
    <w:rsid w:val="00650BFD"/>
    <w:rsid w:val="00651DDE"/>
    <w:rsid w:val="0065254E"/>
    <w:rsid w:val="006540FC"/>
    <w:rsid w:val="00656B91"/>
    <w:rsid w:val="00660DC1"/>
    <w:rsid w:val="00662AF2"/>
    <w:rsid w:val="00662B7A"/>
    <w:rsid w:val="00663052"/>
    <w:rsid w:val="006637AA"/>
    <w:rsid w:val="00665176"/>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3117"/>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1C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013E"/>
    <w:rsid w:val="0074128A"/>
    <w:rsid w:val="00741C2F"/>
    <w:rsid w:val="00741E98"/>
    <w:rsid w:val="00743F0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6660F"/>
    <w:rsid w:val="007703D4"/>
    <w:rsid w:val="0077078C"/>
    <w:rsid w:val="00770A18"/>
    <w:rsid w:val="0077295E"/>
    <w:rsid w:val="007732A7"/>
    <w:rsid w:val="007741B2"/>
    <w:rsid w:val="00774866"/>
    <w:rsid w:val="00774C9F"/>
    <w:rsid w:val="00777158"/>
    <w:rsid w:val="00777418"/>
    <w:rsid w:val="00777AAA"/>
    <w:rsid w:val="007800F2"/>
    <w:rsid w:val="0078145C"/>
    <w:rsid w:val="0078150F"/>
    <w:rsid w:val="00781569"/>
    <w:rsid w:val="00781A94"/>
    <w:rsid w:val="00781B94"/>
    <w:rsid w:val="00782CA2"/>
    <w:rsid w:val="00782D8B"/>
    <w:rsid w:val="00782F20"/>
    <w:rsid w:val="00783109"/>
    <w:rsid w:val="00784B13"/>
    <w:rsid w:val="00784BDF"/>
    <w:rsid w:val="00784F80"/>
    <w:rsid w:val="00785350"/>
    <w:rsid w:val="00785EB2"/>
    <w:rsid w:val="00785F9A"/>
    <w:rsid w:val="007869B6"/>
    <w:rsid w:val="00790684"/>
    <w:rsid w:val="007909FF"/>
    <w:rsid w:val="00792290"/>
    <w:rsid w:val="0079492E"/>
    <w:rsid w:val="00794F9A"/>
    <w:rsid w:val="00796A6F"/>
    <w:rsid w:val="00796A85"/>
    <w:rsid w:val="00797329"/>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37"/>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577"/>
    <w:rsid w:val="007D4A45"/>
    <w:rsid w:val="007D4E84"/>
    <w:rsid w:val="007D525E"/>
    <w:rsid w:val="007D5DA2"/>
    <w:rsid w:val="007D5E13"/>
    <w:rsid w:val="007D67B8"/>
    <w:rsid w:val="007D72AA"/>
    <w:rsid w:val="007D75C6"/>
    <w:rsid w:val="007D7CE6"/>
    <w:rsid w:val="007E0A65"/>
    <w:rsid w:val="007E0E86"/>
    <w:rsid w:val="007E0EEC"/>
    <w:rsid w:val="007E10C4"/>
    <w:rsid w:val="007E4AAB"/>
    <w:rsid w:val="007E5AF8"/>
    <w:rsid w:val="007E6A8C"/>
    <w:rsid w:val="007E6AFC"/>
    <w:rsid w:val="007E6BDA"/>
    <w:rsid w:val="007E71BE"/>
    <w:rsid w:val="007F2260"/>
    <w:rsid w:val="007F37F1"/>
    <w:rsid w:val="007F4D82"/>
    <w:rsid w:val="007F51BC"/>
    <w:rsid w:val="007F5D1B"/>
    <w:rsid w:val="007F638F"/>
    <w:rsid w:val="007F6641"/>
    <w:rsid w:val="007F68A9"/>
    <w:rsid w:val="007F76B5"/>
    <w:rsid w:val="008009E1"/>
    <w:rsid w:val="00800D92"/>
    <w:rsid w:val="008011FA"/>
    <w:rsid w:val="00801CD9"/>
    <w:rsid w:val="00801E08"/>
    <w:rsid w:val="0080211F"/>
    <w:rsid w:val="00802630"/>
    <w:rsid w:val="00802A47"/>
    <w:rsid w:val="00802FC0"/>
    <w:rsid w:val="00803161"/>
    <w:rsid w:val="00803813"/>
    <w:rsid w:val="00803B7D"/>
    <w:rsid w:val="008052CE"/>
    <w:rsid w:val="00805350"/>
    <w:rsid w:val="00806004"/>
    <w:rsid w:val="00806350"/>
    <w:rsid w:val="00806AC1"/>
    <w:rsid w:val="0080731D"/>
    <w:rsid w:val="008076BB"/>
    <w:rsid w:val="00807842"/>
    <w:rsid w:val="00811B8E"/>
    <w:rsid w:val="00812272"/>
    <w:rsid w:val="008137A9"/>
    <w:rsid w:val="00813ABC"/>
    <w:rsid w:val="008144A2"/>
    <w:rsid w:val="00814AC8"/>
    <w:rsid w:val="00814DAB"/>
    <w:rsid w:val="00814F6E"/>
    <w:rsid w:val="008151A8"/>
    <w:rsid w:val="00815B42"/>
    <w:rsid w:val="00816DC7"/>
    <w:rsid w:val="008203DF"/>
    <w:rsid w:val="00820A84"/>
    <w:rsid w:val="008217E8"/>
    <w:rsid w:val="0082182C"/>
    <w:rsid w:val="00821910"/>
    <w:rsid w:val="008220C8"/>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1DB"/>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126"/>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554"/>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19A"/>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6B3"/>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016F"/>
    <w:rsid w:val="00951B61"/>
    <w:rsid w:val="009527F1"/>
    <w:rsid w:val="00953DC9"/>
    <w:rsid w:val="00954CD8"/>
    <w:rsid w:val="00954E6D"/>
    <w:rsid w:val="009551E0"/>
    <w:rsid w:val="00955574"/>
    <w:rsid w:val="00955A92"/>
    <w:rsid w:val="00956336"/>
    <w:rsid w:val="009575F9"/>
    <w:rsid w:val="00957C76"/>
    <w:rsid w:val="009606E9"/>
    <w:rsid w:val="00961E56"/>
    <w:rsid w:val="00962AA6"/>
    <w:rsid w:val="00965590"/>
    <w:rsid w:val="00965702"/>
    <w:rsid w:val="00965A85"/>
    <w:rsid w:val="00965F3D"/>
    <w:rsid w:val="0096732D"/>
    <w:rsid w:val="00971613"/>
    <w:rsid w:val="00971648"/>
    <w:rsid w:val="00971C45"/>
    <w:rsid w:val="00974255"/>
    <w:rsid w:val="00974477"/>
    <w:rsid w:val="00974F23"/>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51BA"/>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2065"/>
    <w:rsid w:val="00A330F1"/>
    <w:rsid w:val="00A35AA9"/>
    <w:rsid w:val="00A35D24"/>
    <w:rsid w:val="00A35F5F"/>
    <w:rsid w:val="00A37A10"/>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77DBC"/>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13FD"/>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8BC"/>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1E26"/>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3A92"/>
    <w:rsid w:val="00B64209"/>
    <w:rsid w:val="00B6445E"/>
    <w:rsid w:val="00B657BE"/>
    <w:rsid w:val="00B65806"/>
    <w:rsid w:val="00B65FA0"/>
    <w:rsid w:val="00B662D9"/>
    <w:rsid w:val="00B6640F"/>
    <w:rsid w:val="00B67CD3"/>
    <w:rsid w:val="00B67D2D"/>
    <w:rsid w:val="00B67FA5"/>
    <w:rsid w:val="00B70156"/>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0895"/>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B77D7"/>
    <w:rsid w:val="00BC05DD"/>
    <w:rsid w:val="00BC1230"/>
    <w:rsid w:val="00BC1D11"/>
    <w:rsid w:val="00BC2518"/>
    <w:rsid w:val="00BC2570"/>
    <w:rsid w:val="00BC2AEB"/>
    <w:rsid w:val="00BC3AF9"/>
    <w:rsid w:val="00BC42B2"/>
    <w:rsid w:val="00BC47AE"/>
    <w:rsid w:val="00BC4C12"/>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4A0D"/>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2D64"/>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0B65"/>
    <w:rsid w:val="00C329B0"/>
    <w:rsid w:val="00C32B83"/>
    <w:rsid w:val="00C32C10"/>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1F3"/>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101"/>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592"/>
    <w:rsid w:val="00CB061D"/>
    <w:rsid w:val="00CB10EE"/>
    <w:rsid w:val="00CB5D6B"/>
    <w:rsid w:val="00CB5EA7"/>
    <w:rsid w:val="00CC062B"/>
    <w:rsid w:val="00CC17D7"/>
    <w:rsid w:val="00CC2F84"/>
    <w:rsid w:val="00CC34E8"/>
    <w:rsid w:val="00CC3634"/>
    <w:rsid w:val="00CC44FC"/>
    <w:rsid w:val="00CC52FE"/>
    <w:rsid w:val="00CC580D"/>
    <w:rsid w:val="00CC6470"/>
    <w:rsid w:val="00CC6DE8"/>
    <w:rsid w:val="00CC7B1E"/>
    <w:rsid w:val="00CD0C1F"/>
    <w:rsid w:val="00CD0FF0"/>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1BA"/>
    <w:rsid w:val="00CE6A69"/>
    <w:rsid w:val="00CE6FF9"/>
    <w:rsid w:val="00CE7910"/>
    <w:rsid w:val="00CE7F4A"/>
    <w:rsid w:val="00CF08FD"/>
    <w:rsid w:val="00CF1462"/>
    <w:rsid w:val="00CF3580"/>
    <w:rsid w:val="00CF37DD"/>
    <w:rsid w:val="00CF3BE4"/>
    <w:rsid w:val="00CF3F37"/>
    <w:rsid w:val="00D000C8"/>
    <w:rsid w:val="00D0138A"/>
    <w:rsid w:val="00D01784"/>
    <w:rsid w:val="00D018E1"/>
    <w:rsid w:val="00D01F32"/>
    <w:rsid w:val="00D02217"/>
    <w:rsid w:val="00D02956"/>
    <w:rsid w:val="00D02DB1"/>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C6D"/>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0F5C"/>
    <w:rsid w:val="00D51714"/>
    <w:rsid w:val="00D52F44"/>
    <w:rsid w:val="00D55485"/>
    <w:rsid w:val="00D55902"/>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1B28"/>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968"/>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2A9"/>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361C"/>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135"/>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3E5F"/>
    <w:rsid w:val="00E75683"/>
    <w:rsid w:val="00E75C1A"/>
    <w:rsid w:val="00E75D17"/>
    <w:rsid w:val="00E806F3"/>
    <w:rsid w:val="00E81CAB"/>
    <w:rsid w:val="00E82114"/>
    <w:rsid w:val="00E82941"/>
    <w:rsid w:val="00E83AAB"/>
    <w:rsid w:val="00E84A6F"/>
    <w:rsid w:val="00E84D74"/>
    <w:rsid w:val="00E84DF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0539"/>
    <w:rsid w:val="00EA1F13"/>
    <w:rsid w:val="00EA29B0"/>
    <w:rsid w:val="00EA3957"/>
    <w:rsid w:val="00EA3DE0"/>
    <w:rsid w:val="00EA412D"/>
    <w:rsid w:val="00EA4A57"/>
    <w:rsid w:val="00EA53F3"/>
    <w:rsid w:val="00EA5759"/>
    <w:rsid w:val="00EA587F"/>
    <w:rsid w:val="00EA5A73"/>
    <w:rsid w:val="00EA7568"/>
    <w:rsid w:val="00EA79FD"/>
    <w:rsid w:val="00EB21E5"/>
    <w:rsid w:val="00EB2267"/>
    <w:rsid w:val="00EB245E"/>
    <w:rsid w:val="00EB31DA"/>
    <w:rsid w:val="00EB3BD4"/>
    <w:rsid w:val="00EB4168"/>
    <w:rsid w:val="00EB42AC"/>
    <w:rsid w:val="00EB4969"/>
    <w:rsid w:val="00EB50B2"/>
    <w:rsid w:val="00EB5285"/>
    <w:rsid w:val="00EB5487"/>
    <w:rsid w:val="00EB5D83"/>
    <w:rsid w:val="00EB5E9B"/>
    <w:rsid w:val="00EB64EA"/>
    <w:rsid w:val="00EB7A0D"/>
    <w:rsid w:val="00EC04B7"/>
    <w:rsid w:val="00EC1326"/>
    <w:rsid w:val="00EC1349"/>
    <w:rsid w:val="00EC172C"/>
    <w:rsid w:val="00EC2B77"/>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D700C"/>
    <w:rsid w:val="00EE1744"/>
    <w:rsid w:val="00EE25AD"/>
    <w:rsid w:val="00EE307B"/>
    <w:rsid w:val="00EE42B2"/>
    <w:rsid w:val="00EE4E17"/>
    <w:rsid w:val="00EE5E9A"/>
    <w:rsid w:val="00EE679D"/>
    <w:rsid w:val="00EE69D9"/>
    <w:rsid w:val="00EE6C8E"/>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323B"/>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07AC"/>
    <w:rsid w:val="00F32017"/>
    <w:rsid w:val="00F3204A"/>
    <w:rsid w:val="00F32142"/>
    <w:rsid w:val="00F322B5"/>
    <w:rsid w:val="00F335C7"/>
    <w:rsid w:val="00F33B30"/>
    <w:rsid w:val="00F33B66"/>
    <w:rsid w:val="00F33E2A"/>
    <w:rsid w:val="00F33EB7"/>
    <w:rsid w:val="00F34040"/>
    <w:rsid w:val="00F3414F"/>
    <w:rsid w:val="00F345A4"/>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35D"/>
    <w:rsid w:val="00F615F9"/>
    <w:rsid w:val="00F624D8"/>
    <w:rsid w:val="00F625BD"/>
    <w:rsid w:val="00F62873"/>
    <w:rsid w:val="00F629FB"/>
    <w:rsid w:val="00F62D55"/>
    <w:rsid w:val="00F62DC1"/>
    <w:rsid w:val="00F6531C"/>
    <w:rsid w:val="00F65537"/>
    <w:rsid w:val="00F66D60"/>
    <w:rsid w:val="00F67AA4"/>
    <w:rsid w:val="00F67BD9"/>
    <w:rsid w:val="00F67EB1"/>
    <w:rsid w:val="00F70CFC"/>
    <w:rsid w:val="00F77CE2"/>
    <w:rsid w:val="00F80019"/>
    <w:rsid w:val="00F8009F"/>
    <w:rsid w:val="00F80CDB"/>
    <w:rsid w:val="00F80FEA"/>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3EB5"/>
    <w:rsid w:val="00FB4008"/>
    <w:rsid w:val="00FB47A0"/>
    <w:rsid w:val="00FB5646"/>
    <w:rsid w:val="00FB64C9"/>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4B8E"/>
    <w:rsid w:val="00FD5131"/>
    <w:rsid w:val="00FD5373"/>
    <w:rsid w:val="00FD5832"/>
    <w:rsid w:val="00FD5B86"/>
    <w:rsid w:val="00FD6592"/>
    <w:rsid w:val="00FD705D"/>
    <w:rsid w:val="00FE0770"/>
    <w:rsid w:val="00FE1C8D"/>
    <w:rsid w:val="00FE26DD"/>
    <w:rsid w:val="00FE315F"/>
    <w:rsid w:val="00FE3C70"/>
    <w:rsid w:val="00FE4133"/>
    <w:rsid w:val="00FE447D"/>
    <w:rsid w:val="00FE6454"/>
    <w:rsid w:val="00FF0382"/>
    <w:rsid w:val="00FF0870"/>
    <w:rsid w:val="00FF096A"/>
    <w:rsid w:val="00FF0A34"/>
    <w:rsid w:val="00FF15E2"/>
    <w:rsid w:val="00FF18D1"/>
    <w:rsid w:val="00FF48B6"/>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 w:type="paragraph" w:customStyle="1" w:styleId="paragraph">
    <w:name w:val="paragraph"/>
    <w:basedOn w:val="Normal"/>
    <w:rsid w:val="00216CEC"/>
    <w:pPr>
      <w:spacing w:before="100" w:beforeAutospacing="1" w:after="100" w:afterAutospacing="1"/>
    </w:pPr>
  </w:style>
  <w:style w:type="character" w:customStyle="1" w:styleId="normaltextrun">
    <w:name w:val="normaltextrun"/>
    <w:basedOn w:val="DefaultParagraphFont"/>
    <w:rsid w:val="00216CEC"/>
  </w:style>
  <w:style w:type="character" w:customStyle="1" w:styleId="eop">
    <w:name w:val="eop"/>
    <w:basedOn w:val="DefaultParagraphFont"/>
    <w:rsid w:val="0021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171463">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0239622">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45750398">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054840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87">
          <w:marLeft w:val="0"/>
          <w:marRight w:val="0"/>
          <w:marTop w:val="0"/>
          <w:marBottom w:val="360"/>
          <w:divBdr>
            <w:top w:val="none" w:sz="0" w:space="0" w:color="auto"/>
            <w:left w:val="none" w:sz="0" w:space="0" w:color="auto"/>
            <w:bottom w:val="none" w:sz="0" w:space="0" w:color="auto"/>
            <w:right w:val="none" w:sz="0" w:space="0" w:color="auto"/>
          </w:divBdr>
        </w:div>
      </w:divsChild>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276368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099989">
      <w:bodyDiv w:val="1"/>
      <w:marLeft w:val="0"/>
      <w:marRight w:val="0"/>
      <w:marTop w:val="0"/>
      <w:marBottom w:val="0"/>
      <w:divBdr>
        <w:top w:val="none" w:sz="0" w:space="0" w:color="auto"/>
        <w:left w:val="none" w:sz="0" w:space="0" w:color="auto"/>
        <w:bottom w:val="none" w:sz="0" w:space="0" w:color="auto"/>
        <w:right w:val="none" w:sz="0" w:space="0" w:color="auto"/>
      </w:divBdr>
      <w:divsChild>
        <w:div w:id="1856075070">
          <w:marLeft w:val="0"/>
          <w:marRight w:val="0"/>
          <w:marTop w:val="0"/>
          <w:marBottom w:val="0"/>
          <w:divBdr>
            <w:top w:val="none" w:sz="0" w:space="0" w:color="auto"/>
            <w:left w:val="none" w:sz="0" w:space="0" w:color="auto"/>
            <w:bottom w:val="none" w:sz="0" w:space="0" w:color="auto"/>
            <w:right w:val="none" w:sz="0" w:space="0" w:color="auto"/>
          </w:divBdr>
        </w:div>
        <w:div w:id="156187282">
          <w:marLeft w:val="0"/>
          <w:marRight w:val="0"/>
          <w:marTop w:val="0"/>
          <w:marBottom w:val="0"/>
          <w:divBdr>
            <w:top w:val="none" w:sz="0" w:space="0" w:color="auto"/>
            <w:left w:val="none" w:sz="0" w:space="0" w:color="auto"/>
            <w:bottom w:val="none" w:sz="0" w:space="0" w:color="auto"/>
            <w:right w:val="none" w:sz="0" w:space="0" w:color="auto"/>
          </w:divBdr>
        </w:div>
        <w:div w:id="487943366">
          <w:marLeft w:val="0"/>
          <w:marRight w:val="0"/>
          <w:marTop w:val="0"/>
          <w:marBottom w:val="0"/>
          <w:divBdr>
            <w:top w:val="none" w:sz="0" w:space="0" w:color="auto"/>
            <w:left w:val="none" w:sz="0" w:space="0" w:color="auto"/>
            <w:bottom w:val="none" w:sz="0" w:space="0" w:color="auto"/>
            <w:right w:val="none" w:sz="0" w:space="0" w:color="auto"/>
          </w:divBdr>
        </w:div>
        <w:div w:id="235940583">
          <w:marLeft w:val="0"/>
          <w:marRight w:val="0"/>
          <w:marTop w:val="0"/>
          <w:marBottom w:val="0"/>
          <w:divBdr>
            <w:top w:val="none" w:sz="0" w:space="0" w:color="auto"/>
            <w:left w:val="none" w:sz="0" w:space="0" w:color="auto"/>
            <w:bottom w:val="none" w:sz="0" w:space="0" w:color="auto"/>
            <w:right w:val="none" w:sz="0" w:space="0" w:color="auto"/>
          </w:divBdr>
        </w:div>
        <w:div w:id="1701055143">
          <w:marLeft w:val="0"/>
          <w:marRight w:val="0"/>
          <w:marTop w:val="0"/>
          <w:marBottom w:val="0"/>
          <w:divBdr>
            <w:top w:val="none" w:sz="0" w:space="0" w:color="auto"/>
            <w:left w:val="none" w:sz="0" w:space="0" w:color="auto"/>
            <w:bottom w:val="none" w:sz="0" w:space="0" w:color="auto"/>
            <w:right w:val="none" w:sz="0" w:space="0" w:color="auto"/>
          </w:divBdr>
        </w:div>
        <w:div w:id="591863679">
          <w:marLeft w:val="0"/>
          <w:marRight w:val="0"/>
          <w:marTop w:val="0"/>
          <w:marBottom w:val="0"/>
          <w:divBdr>
            <w:top w:val="none" w:sz="0" w:space="0" w:color="auto"/>
            <w:left w:val="none" w:sz="0" w:space="0" w:color="auto"/>
            <w:bottom w:val="none" w:sz="0" w:space="0" w:color="auto"/>
            <w:right w:val="none" w:sz="0" w:space="0" w:color="auto"/>
          </w:divBdr>
        </w:div>
        <w:div w:id="1717583467">
          <w:marLeft w:val="0"/>
          <w:marRight w:val="0"/>
          <w:marTop w:val="0"/>
          <w:marBottom w:val="0"/>
          <w:divBdr>
            <w:top w:val="none" w:sz="0" w:space="0" w:color="auto"/>
            <w:left w:val="none" w:sz="0" w:space="0" w:color="auto"/>
            <w:bottom w:val="none" w:sz="0" w:space="0" w:color="auto"/>
            <w:right w:val="none" w:sz="0" w:space="0" w:color="auto"/>
          </w:divBdr>
        </w:div>
        <w:div w:id="779494425">
          <w:marLeft w:val="0"/>
          <w:marRight w:val="0"/>
          <w:marTop w:val="0"/>
          <w:marBottom w:val="0"/>
          <w:divBdr>
            <w:top w:val="none" w:sz="0" w:space="0" w:color="auto"/>
            <w:left w:val="none" w:sz="0" w:space="0" w:color="auto"/>
            <w:bottom w:val="none" w:sz="0" w:space="0" w:color="auto"/>
            <w:right w:val="none" w:sz="0" w:space="0" w:color="auto"/>
          </w:divBdr>
        </w:div>
        <w:div w:id="1689063536">
          <w:marLeft w:val="0"/>
          <w:marRight w:val="0"/>
          <w:marTop w:val="0"/>
          <w:marBottom w:val="0"/>
          <w:divBdr>
            <w:top w:val="none" w:sz="0" w:space="0" w:color="auto"/>
            <w:left w:val="none" w:sz="0" w:space="0" w:color="auto"/>
            <w:bottom w:val="none" w:sz="0" w:space="0" w:color="auto"/>
            <w:right w:val="none" w:sz="0" w:space="0" w:color="auto"/>
          </w:divBdr>
        </w:div>
        <w:div w:id="873619465">
          <w:marLeft w:val="0"/>
          <w:marRight w:val="0"/>
          <w:marTop w:val="0"/>
          <w:marBottom w:val="0"/>
          <w:divBdr>
            <w:top w:val="none" w:sz="0" w:space="0" w:color="auto"/>
            <w:left w:val="none" w:sz="0" w:space="0" w:color="auto"/>
            <w:bottom w:val="none" w:sz="0" w:space="0" w:color="auto"/>
            <w:right w:val="none" w:sz="0" w:space="0" w:color="auto"/>
          </w:divBdr>
        </w:div>
        <w:div w:id="1857768037">
          <w:marLeft w:val="0"/>
          <w:marRight w:val="0"/>
          <w:marTop w:val="0"/>
          <w:marBottom w:val="0"/>
          <w:divBdr>
            <w:top w:val="none" w:sz="0" w:space="0" w:color="auto"/>
            <w:left w:val="none" w:sz="0" w:space="0" w:color="auto"/>
            <w:bottom w:val="none" w:sz="0" w:space="0" w:color="auto"/>
            <w:right w:val="none" w:sz="0" w:space="0" w:color="auto"/>
          </w:divBdr>
        </w:div>
        <w:div w:id="835340624">
          <w:marLeft w:val="0"/>
          <w:marRight w:val="0"/>
          <w:marTop w:val="0"/>
          <w:marBottom w:val="0"/>
          <w:divBdr>
            <w:top w:val="none" w:sz="0" w:space="0" w:color="auto"/>
            <w:left w:val="none" w:sz="0" w:space="0" w:color="auto"/>
            <w:bottom w:val="none" w:sz="0" w:space="0" w:color="auto"/>
            <w:right w:val="none" w:sz="0" w:space="0" w:color="auto"/>
          </w:divBdr>
        </w:div>
        <w:div w:id="816728956">
          <w:marLeft w:val="0"/>
          <w:marRight w:val="0"/>
          <w:marTop w:val="0"/>
          <w:marBottom w:val="0"/>
          <w:divBdr>
            <w:top w:val="none" w:sz="0" w:space="0" w:color="auto"/>
            <w:left w:val="none" w:sz="0" w:space="0" w:color="auto"/>
            <w:bottom w:val="none" w:sz="0" w:space="0" w:color="auto"/>
            <w:right w:val="none" w:sz="0" w:space="0" w:color="auto"/>
          </w:divBdr>
        </w:div>
        <w:div w:id="1907449650">
          <w:marLeft w:val="0"/>
          <w:marRight w:val="0"/>
          <w:marTop w:val="0"/>
          <w:marBottom w:val="0"/>
          <w:divBdr>
            <w:top w:val="none" w:sz="0" w:space="0" w:color="auto"/>
            <w:left w:val="none" w:sz="0" w:space="0" w:color="auto"/>
            <w:bottom w:val="none" w:sz="0" w:space="0" w:color="auto"/>
            <w:right w:val="none" w:sz="0" w:space="0" w:color="auto"/>
          </w:divBdr>
        </w:div>
        <w:div w:id="540558414">
          <w:marLeft w:val="0"/>
          <w:marRight w:val="0"/>
          <w:marTop w:val="0"/>
          <w:marBottom w:val="0"/>
          <w:divBdr>
            <w:top w:val="none" w:sz="0" w:space="0" w:color="auto"/>
            <w:left w:val="none" w:sz="0" w:space="0" w:color="auto"/>
            <w:bottom w:val="none" w:sz="0" w:space="0" w:color="auto"/>
            <w:right w:val="none" w:sz="0" w:space="0" w:color="auto"/>
          </w:divBdr>
        </w:div>
        <w:div w:id="187330555">
          <w:marLeft w:val="0"/>
          <w:marRight w:val="0"/>
          <w:marTop w:val="0"/>
          <w:marBottom w:val="0"/>
          <w:divBdr>
            <w:top w:val="none" w:sz="0" w:space="0" w:color="auto"/>
            <w:left w:val="none" w:sz="0" w:space="0" w:color="auto"/>
            <w:bottom w:val="none" w:sz="0" w:space="0" w:color="auto"/>
            <w:right w:val="none" w:sz="0" w:space="0" w:color="auto"/>
          </w:divBdr>
        </w:div>
        <w:div w:id="514618711">
          <w:marLeft w:val="0"/>
          <w:marRight w:val="0"/>
          <w:marTop w:val="0"/>
          <w:marBottom w:val="0"/>
          <w:divBdr>
            <w:top w:val="none" w:sz="0" w:space="0" w:color="auto"/>
            <w:left w:val="none" w:sz="0" w:space="0" w:color="auto"/>
            <w:bottom w:val="none" w:sz="0" w:space="0" w:color="auto"/>
            <w:right w:val="none" w:sz="0" w:space="0" w:color="auto"/>
          </w:divBdr>
        </w:div>
        <w:div w:id="631523721">
          <w:marLeft w:val="0"/>
          <w:marRight w:val="0"/>
          <w:marTop w:val="0"/>
          <w:marBottom w:val="0"/>
          <w:divBdr>
            <w:top w:val="none" w:sz="0" w:space="0" w:color="auto"/>
            <w:left w:val="none" w:sz="0" w:space="0" w:color="auto"/>
            <w:bottom w:val="none" w:sz="0" w:space="0" w:color="auto"/>
            <w:right w:val="none" w:sz="0" w:space="0" w:color="auto"/>
          </w:divBdr>
        </w:div>
        <w:div w:id="511722705">
          <w:marLeft w:val="0"/>
          <w:marRight w:val="0"/>
          <w:marTop w:val="0"/>
          <w:marBottom w:val="0"/>
          <w:divBdr>
            <w:top w:val="none" w:sz="0" w:space="0" w:color="auto"/>
            <w:left w:val="none" w:sz="0" w:space="0" w:color="auto"/>
            <w:bottom w:val="none" w:sz="0" w:space="0" w:color="auto"/>
            <w:right w:val="none" w:sz="0" w:space="0" w:color="auto"/>
          </w:divBdr>
        </w:div>
        <w:div w:id="878785849">
          <w:marLeft w:val="0"/>
          <w:marRight w:val="0"/>
          <w:marTop w:val="0"/>
          <w:marBottom w:val="0"/>
          <w:divBdr>
            <w:top w:val="none" w:sz="0" w:space="0" w:color="auto"/>
            <w:left w:val="none" w:sz="0" w:space="0" w:color="auto"/>
            <w:bottom w:val="none" w:sz="0" w:space="0" w:color="auto"/>
            <w:right w:val="none" w:sz="0" w:space="0" w:color="auto"/>
          </w:divBdr>
        </w:div>
        <w:div w:id="1690177915">
          <w:marLeft w:val="0"/>
          <w:marRight w:val="0"/>
          <w:marTop w:val="0"/>
          <w:marBottom w:val="0"/>
          <w:divBdr>
            <w:top w:val="none" w:sz="0" w:space="0" w:color="auto"/>
            <w:left w:val="none" w:sz="0" w:space="0" w:color="auto"/>
            <w:bottom w:val="none" w:sz="0" w:space="0" w:color="auto"/>
            <w:right w:val="none" w:sz="0" w:space="0" w:color="auto"/>
          </w:divBdr>
        </w:div>
        <w:div w:id="589125743">
          <w:marLeft w:val="0"/>
          <w:marRight w:val="0"/>
          <w:marTop w:val="0"/>
          <w:marBottom w:val="0"/>
          <w:divBdr>
            <w:top w:val="none" w:sz="0" w:space="0" w:color="auto"/>
            <w:left w:val="none" w:sz="0" w:space="0" w:color="auto"/>
            <w:bottom w:val="none" w:sz="0" w:space="0" w:color="auto"/>
            <w:right w:val="none" w:sz="0" w:space="0" w:color="auto"/>
          </w:divBdr>
        </w:div>
        <w:div w:id="959536860">
          <w:marLeft w:val="0"/>
          <w:marRight w:val="0"/>
          <w:marTop w:val="0"/>
          <w:marBottom w:val="0"/>
          <w:divBdr>
            <w:top w:val="none" w:sz="0" w:space="0" w:color="auto"/>
            <w:left w:val="none" w:sz="0" w:space="0" w:color="auto"/>
            <w:bottom w:val="none" w:sz="0" w:space="0" w:color="auto"/>
            <w:right w:val="none" w:sz="0" w:space="0" w:color="auto"/>
          </w:divBdr>
        </w:div>
        <w:div w:id="1255435266">
          <w:marLeft w:val="0"/>
          <w:marRight w:val="0"/>
          <w:marTop w:val="0"/>
          <w:marBottom w:val="0"/>
          <w:divBdr>
            <w:top w:val="none" w:sz="0" w:space="0" w:color="auto"/>
            <w:left w:val="none" w:sz="0" w:space="0" w:color="auto"/>
            <w:bottom w:val="none" w:sz="0" w:space="0" w:color="auto"/>
            <w:right w:val="none" w:sz="0" w:space="0" w:color="auto"/>
          </w:divBdr>
        </w:div>
        <w:div w:id="971059774">
          <w:marLeft w:val="0"/>
          <w:marRight w:val="0"/>
          <w:marTop w:val="0"/>
          <w:marBottom w:val="0"/>
          <w:divBdr>
            <w:top w:val="none" w:sz="0" w:space="0" w:color="auto"/>
            <w:left w:val="none" w:sz="0" w:space="0" w:color="auto"/>
            <w:bottom w:val="none" w:sz="0" w:space="0" w:color="auto"/>
            <w:right w:val="none" w:sz="0" w:space="0" w:color="auto"/>
          </w:divBdr>
        </w:div>
        <w:div w:id="355884277">
          <w:marLeft w:val="0"/>
          <w:marRight w:val="0"/>
          <w:marTop w:val="0"/>
          <w:marBottom w:val="0"/>
          <w:divBdr>
            <w:top w:val="none" w:sz="0" w:space="0" w:color="auto"/>
            <w:left w:val="none" w:sz="0" w:space="0" w:color="auto"/>
            <w:bottom w:val="none" w:sz="0" w:space="0" w:color="auto"/>
            <w:right w:val="none" w:sz="0" w:space="0" w:color="auto"/>
          </w:divBdr>
        </w:div>
        <w:div w:id="1175412473">
          <w:marLeft w:val="0"/>
          <w:marRight w:val="0"/>
          <w:marTop w:val="0"/>
          <w:marBottom w:val="0"/>
          <w:divBdr>
            <w:top w:val="none" w:sz="0" w:space="0" w:color="auto"/>
            <w:left w:val="none" w:sz="0" w:space="0" w:color="auto"/>
            <w:bottom w:val="none" w:sz="0" w:space="0" w:color="auto"/>
            <w:right w:val="none" w:sz="0" w:space="0" w:color="auto"/>
          </w:divBdr>
        </w:div>
        <w:div w:id="559097083">
          <w:marLeft w:val="0"/>
          <w:marRight w:val="0"/>
          <w:marTop w:val="0"/>
          <w:marBottom w:val="0"/>
          <w:divBdr>
            <w:top w:val="none" w:sz="0" w:space="0" w:color="auto"/>
            <w:left w:val="none" w:sz="0" w:space="0" w:color="auto"/>
            <w:bottom w:val="none" w:sz="0" w:space="0" w:color="auto"/>
            <w:right w:val="none" w:sz="0" w:space="0" w:color="auto"/>
          </w:divBdr>
        </w:div>
        <w:div w:id="1206983803">
          <w:marLeft w:val="0"/>
          <w:marRight w:val="0"/>
          <w:marTop w:val="0"/>
          <w:marBottom w:val="0"/>
          <w:divBdr>
            <w:top w:val="none" w:sz="0" w:space="0" w:color="auto"/>
            <w:left w:val="none" w:sz="0" w:space="0" w:color="auto"/>
            <w:bottom w:val="none" w:sz="0" w:space="0" w:color="auto"/>
            <w:right w:val="none" w:sz="0" w:space="0" w:color="auto"/>
          </w:divBdr>
        </w:div>
        <w:div w:id="410741396">
          <w:marLeft w:val="0"/>
          <w:marRight w:val="0"/>
          <w:marTop w:val="0"/>
          <w:marBottom w:val="0"/>
          <w:divBdr>
            <w:top w:val="none" w:sz="0" w:space="0" w:color="auto"/>
            <w:left w:val="none" w:sz="0" w:space="0" w:color="auto"/>
            <w:bottom w:val="none" w:sz="0" w:space="0" w:color="auto"/>
            <w:right w:val="none" w:sz="0" w:space="0" w:color="auto"/>
          </w:divBdr>
        </w:div>
        <w:div w:id="1499223138">
          <w:marLeft w:val="0"/>
          <w:marRight w:val="0"/>
          <w:marTop w:val="0"/>
          <w:marBottom w:val="0"/>
          <w:divBdr>
            <w:top w:val="none" w:sz="0" w:space="0" w:color="auto"/>
            <w:left w:val="none" w:sz="0" w:space="0" w:color="auto"/>
            <w:bottom w:val="none" w:sz="0" w:space="0" w:color="auto"/>
            <w:right w:val="none" w:sz="0" w:space="0" w:color="auto"/>
          </w:divBdr>
        </w:div>
        <w:div w:id="1253005701">
          <w:marLeft w:val="0"/>
          <w:marRight w:val="0"/>
          <w:marTop w:val="0"/>
          <w:marBottom w:val="0"/>
          <w:divBdr>
            <w:top w:val="none" w:sz="0" w:space="0" w:color="auto"/>
            <w:left w:val="none" w:sz="0" w:space="0" w:color="auto"/>
            <w:bottom w:val="none" w:sz="0" w:space="0" w:color="auto"/>
            <w:right w:val="none" w:sz="0" w:space="0" w:color="auto"/>
          </w:divBdr>
        </w:div>
      </w:divsChild>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cmsgather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onlcms@ju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dlcms.org/resources/gatepost/2024.GatePost.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dlcms.org/resources/gatepost/2024.GatePost.1.pdf" TargetMode="External"/><Relationship Id="rId4" Type="http://schemas.openxmlformats.org/officeDocument/2006/relationships/settings" Target="settings.xml"/><Relationship Id="rId9" Type="http://schemas.openxmlformats.org/officeDocument/2006/relationships/hyperlink" Target="https://www.cidlcms.org/ministry-a-dollar-for-miss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6054</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3</cp:revision>
  <cp:lastPrinted>2024-01-04T17:50:00Z</cp:lastPrinted>
  <dcterms:created xsi:type="dcterms:W3CDTF">2024-02-22T23:22:00Z</dcterms:created>
  <dcterms:modified xsi:type="dcterms:W3CDTF">2024-02-22T23:22:00Z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